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FE5" w:rsidRDefault="001D0FE5" w:rsidP="001D0FE5">
      <w:pPr>
        <w:shd w:val="clear" w:color="auto" w:fill="FFFFFF"/>
        <w:spacing w:after="0" w:line="235" w:lineRule="atLeast"/>
        <w:jc w:val="center"/>
        <w:rPr>
          <w:rFonts w:ascii="Berlin Sans FB Demi" w:eastAsia="Times New Roman" w:hAnsi="Berlin Sans FB Demi" w:cs="Calibri"/>
          <w:b/>
          <w:bCs/>
          <w:color w:val="000000"/>
          <w:sz w:val="40"/>
          <w:szCs w:val="40"/>
          <w:bdr w:val="none" w:sz="0" w:space="0" w:color="auto" w:frame="1"/>
        </w:rPr>
      </w:pPr>
      <w:r w:rsidRPr="001D0FE5">
        <w:rPr>
          <w:rFonts w:ascii="Berlin Sans FB Demi" w:eastAsia="Times New Roman" w:hAnsi="Berlin Sans FB Demi" w:cs="Calibri"/>
          <w:b/>
          <w:bCs/>
          <w:color w:val="000000"/>
          <w:sz w:val="40"/>
          <w:szCs w:val="40"/>
          <w:bdr w:val="none" w:sz="0" w:space="0" w:color="auto" w:frame="1"/>
        </w:rPr>
        <w:t>Rise to the Standard Workshop – August 17, 2021 </w:t>
      </w:r>
    </w:p>
    <w:p w:rsidR="001D0FE5" w:rsidRPr="001D0FE5" w:rsidRDefault="001D0FE5" w:rsidP="001D0FE5">
      <w:pPr>
        <w:shd w:val="clear" w:color="auto" w:fill="FFFFFF"/>
        <w:spacing w:after="0" w:line="235" w:lineRule="atLeast"/>
        <w:jc w:val="center"/>
        <w:rPr>
          <w:rFonts w:ascii="Calibri" w:eastAsia="Times New Roman" w:hAnsi="Calibri" w:cs="Calibri"/>
          <w:color w:val="00000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13"/>
        <w:gridCol w:w="2735"/>
        <w:gridCol w:w="3343"/>
        <w:gridCol w:w="2932"/>
      </w:tblGrid>
      <w:tr w:rsidR="001D0FE5" w:rsidRPr="001D0FE5" w:rsidTr="001D0FE5">
        <w:trPr>
          <w:trHeight w:val="962"/>
        </w:trPr>
        <w:tc>
          <w:tcPr>
            <w:tcW w:w="15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b/>
                <w:bCs/>
                <w:color w:val="000000"/>
                <w:bdr w:val="none" w:sz="0" w:space="0" w:color="auto" w:frame="1"/>
              </w:rPr>
              <w:t>8:00-8:30 </w:t>
            </w:r>
          </w:p>
        </w:tc>
        <w:tc>
          <w:tcPr>
            <w:tcW w:w="9010"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D0FE5" w:rsidRPr="001D0FE5" w:rsidRDefault="001D0FE5" w:rsidP="001D0FE5">
            <w:pPr>
              <w:spacing w:after="0" w:line="240" w:lineRule="auto"/>
              <w:jc w:val="center"/>
              <w:rPr>
                <w:rFonts w:ascii="Calibri" w:eastAsia="Times New Roman" w:hAnsi="Calibri" w:cs="Calibri"/>
                <w:color w:val="000000"/>
              </w:rPr>
            </w:pPr>
            <w:r w:rsidRPr="001D0FE5">
              <w:rPr>
                <w:rFonts w:ascii="inherit" w:eastAsia="Times New Roman" w:hAnsi="inherit" w:cs="Calibri"/>
                <w:b/>
                <w:bCs/>
                <w:color w:val="000000"/>
                <w:sz w:val="28"/>
                <w:szCs w:val="28"/>
                <w:bdr w:val="none" w:sz="0" w:space="0" w:color="auto" w:frame="1"/>
              </w:rPr>
              <w:t>Registration, Continental Breakfast, Welcome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color w:val="000000"/>
                <w:bdr w:val="none" w:sz="0" w:space="0" w:color="auto" w:frame="1"/>
              </w:rPr>
              <w:t>Mix and Mingle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b/>
                <w:bCs/>
                <w:color w:val="000000"/>
                <w:bdr w:val="none" w:sz="0" w:space="0" w:color="auto" w:frame="1"/>
              </w:rPr>
              <w:t>Gymnasium </w:t>
            </w:r>
          </w:p>
        </w:tc>
        <w:bookmarkStart w:id="0" w:name="_GoBack"/>
        <w:bookmarkEnd w:id="0"/>
      </w:tr>
      <w:tr w:rsidR="001D0FE5" w:rsidRPr="001D0FE5" w:rsidTr="00C15568">
        <w:trPr>
          <w:trHeight w:val="1528"/>
        </w:trPr>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b/>
                <w:bCs/>
                <w:color w:val="000000"/>
                <w:bdr w:val="none" w:sz="0" w:space="0" w:color="auto" w:frame="1"/>
              </w:rPr>
              <w:t>8:30-9:30 </w:t>
            </w:r>
          </w:p>
        </w:tc>
        <w:tc>
          <w:tcPr>
            <w:tcW w:w="901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0FE5" w:rsidRPr="001D0FE5" w:rsidRDefault="001D0FE5" w:rsidP="001D0FE5">
            <w:pPr>
              <w:spacing w:after="0" w:line="240" w:lineRule="auto"/>
              <w:jc w:val="center"/>
              <w:rPr>
                <w:rFonts w:ascii="Calibri" w:eastAsia="Times New Roman" w:hAnsi="Calibri" w:cs="Calibri"/>
                <w:color w:val="000000"/>
              </w:rPr>
            </w:pPr>
            <w:r w:rsidRPr="001D0FE5">
              <w:rPr>
                <w:rFonts w:ascii="inherit" w:eastAsia="Times New Roman" w:hAnsi="inherit" w:cs="Calibri"/>
                <w:b/>
                <w:bCs/>
                <w:color w:val="000000"/>
                <w:sz w:val="28"/>
                <w:szCs w:val="28"/>
                <w:bdr w:val="none" w:sz="0" w:space="0" w:color="auto" w:frame="1"/>
              </w:rPr>
              <w:t>Opening Session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inherit" w:eastAsia="Times New Roman" w:hAnsi="inherit" w:cs="Calibri"/>
                <w:b/>
                <w:bCs/>
                <w:color w:val="000000"/>
                <w:sz w:val="28"/>
                <w:szCs w:val="28"/>
                <w:bdr w:val="none" w:sz="0" w:space="0" w:color="auto" w:frame="1"/>
              </w:rPr>
              <w:t>The Philosophy of Kingdom Education</w:t>
            </w:r>
            <w:r w:rsidRPr="001D0FE5">
              <w:rPr>
                <w:rFonts w:ascii="Calibri" w:eastAsia="Times New Roman" w:hAnsi="Calibri" w:cs="Calibri"/>
                <w:b/>
                <w:bCs/>
                <w:color w:val="000000"/>
                <w:bdr w:val="none" w:sz="0" w:space="0" w:color="auto" w:frame="1"/>
              </w:rPr>
              <w:t>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inherit" w:eastAsia="Times New Roman" w:hAnsi="inherit" w:cs="Calibri"/>
                <w:color w:val="000000"/>
                <w:sz w:val="24"/>
                <w:szCs w:val="24"/>
                <w:bdr w:val="none" w:sz="0" w:space="0" w:color="auto" w:frame="1"/>
              </w:rPr>
              <w:t>Dr. S. L. Sherrill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color w:val="000000"/>
                <w:bdr w:val="none" w:sz="0" w:space="0" w:color="auto" w:frame="1"/>
              </w:rPr>
              <w:t>(ACSI Southeast Region</w:t>
            </w:r>
            <w:r w:rsidR="00747BA1">
              <w:rPr>
                <w:rFonts w:ascii="Calibri" w:eastAsia="Times New Roman" w:hAnsi="Calibri" w:cs="Calibri"/>
                <w:color w:val="000000"/>
                <w:bdr w:val="none" w:sz="0" w:space="0" w:color="auto" w:frame="1"/>
              </w:rPr>
              <w:t>al</w:t>
            </w:r>
            <w:r w:rsidRPr="001D0FE5">
              <w:rPr>
                <w:rFonts w:ascii="Calibri" w:eastAsia="Times New Roman" w:hAnsi="Calibri" w:cs="Calibri"/>
                <w:color w:val="000000"/>
                <w:bdr w:val="none" w:sz="0" w:space="0" w:color="auto" w:frame="1"/>
              </w:rPr>
              <w:t xml:space="preserve"> Field Director)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b/>
                <w:bCs/>
                <w:color w:val="000000"/>
                <w:bdr w:val="none" w:sz="0" w:space="0" w:color="auto" w:frame="1"/>
              </w:rPr>
              <w:t>Gymnasium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color w:val="000000"/>
                <w:bdr w:val="none" w:sz="0" w:space="0" w:color="auto" w:frame="1"/>
              </w:rPr>
              <w:t> </w:t>
            </w:r>
          </w:p>
        </w:tc>
      </w:tr>
      <w:tr w:rsidR="001D0FE5" w:rsidRPr="001D0FE5" w:rsidTr="001D0FE5">
        <w:trPr>
          <w:trHeight w:val="1619"/>
        </w:trPr>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b/>
                <w:bCs/>
                <w:color w:val="000000"/>
                <w:bdr w:val="none" w:sz="0" w:space="0" w:color="auto" w:frame="1"/>
              </w:rPr>
              <w:t>9:50-10:50 </w:t>
            </w:r>
          </w:p>
        </w:tc>
        <w:tc>
          <w:tcPr>
            <w:tcW w:w="2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0FE5" w:rsidRPr="001D0FE5" w:rsidRDefault="009620A7" w:rsidP="001D0FE5">
            <w:pPr>
              <w:spacing w:after="0" w:line="240" w:lineRule="auto"/>
              <w:jc w:val="center"/>
              <w:rPr>
                <w:rFonts w:ascii="Calibri" w:eastAsia="Times New Roman" w:hAnsi="Calibri" w:cs="Calibri"/>
                <w:color w:val="000000"/>
              </w:rPr>
            </w:pPr>
            <w:r>
              <w:rPr>
                <w:rFonts w:ascii="inherit" w:eastAsia="Times New Roman" w:hAnsi="inherit" w:cs="Calibri"/>
                <w:b/>
                <w:bCs/>
                <w:color w:val="000000"/>
                <w:sz w:val="24"/>
                <w:szCs w:val="24"/>
                <w:bdr w:val="none" w:sz="0" w:space="0" w:color="auto" w:frame="1"/>
              </w:rPr>
              <w:t>Making Math Memorable</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color w:val="000000"/>
                <w:bdr w:val="none" w:sz="0" w:space="0" w:color="auto" w:frame="1"/>
              </w:rPr>
              <w:t>Heather Harbin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color w:val="000000"/>
                <w:bdr w:val="none" w:sz="0" w:space="0" w:color="auto" w:frame="1"/>
              </w:rPr>
              <w:t>(</w:t>
            </w:r>
            <w:r>
              <w:rPr>
                <w:rFonts w:ascii="Calibri" w:eastAsia="Times New Roman" w:hAnsi="Calibri" w:cs="Calibri"/>
                <w:color w:val="000000"/>
                <w:bdr w:val="none" w:sz="0" w:space="0" w:color="auto" w:frame="1"/>
              </w:rPr>
              <w:t>Math Teacher/ Administrator- MVCA</w:t>
            </w:r>
            <w:r w:rsidRPr="001D0FE5">
              <w:rPr>
                <w:rFonts w:ascii="Calibri" w:eastAsia="Times New Roman" w:hAnsi="Calibri" w:cs="Calibri"/>
                <w:color w:val="000000"/>
                <w:bdr w:val="none" w:sz="0" w:space="0" w:color="auto" w:frame="1"/>
              </w:rPr>
              <w:t>) </w:t>
            </w:r>
          </w:p>
          <w:p w:rsidR="001D0FE5" w:rsidRPr="001D0FE5" w:rsidRDefault="001D0FE5" w:rsidP="001D0FE5">
            <w:pPr>
              <w:spacing w:after="0" w:line="240" w:lineRule="auto"/>
              <w:jc w:val="center"/>
              <w:rPr>
                <w:rFonts w:ascii="Calibri" w:eastAsia="Times New Roman" w:hAnsi="Calibri" w:cs="Calibri"/>
                <w:color w:val="000000"/>
              </w:rPr>
            </w:pPr>
            <w:r>
              <w:rPr>
                <w:rFonts w:ascii="Calibri" w:eastAsia="Times New Roman" w:hAnsi="Calibri" w:cs="Calibri"/>
                <w:b/>
                <w:bCs/>
                <w:color w:val="000000"/>
                <w:bdr w:val="none" w:sz="0" w:space="0" w:color="auto" w:frame="1"/>
              </w:rPr>
              <w:t xml:space="preserve">Modular - </w:t>
            </w:r>
            <w:r w:rsidRPr="001D0FE5">
              <w:rPr>
                <w:rFonts w:ascii="Calibri" w:eastAsia="Times New Roman" w:hAnsi="Calibri" w:cs="Calibri"/>
                <w:b/>
                <w:bCs/>
                <w:color w:val="000000"/>
                <w:bdr w:val="none" w:sz="0" w:space="0" w:color="auto" w:frame="1"/>
              </w:rPr>
              <w:t>T6 </w:t>
            </w:r>
            <w:r w:rsidRPr="001D0FE5">
              <w:rPr>
                <w:rFonts w:ascii="Calibri" w:eastAsia="Times New Roman" w:hAnsi="Calibri" w:cs="Calibri"/>
                <w:color w:val="000000"/>
                <w:bdr w:val="none" w:sz="0" w:space="0" w:color="auto" w:frame="1"/>
              </w:rPr>
              <w:t> </w:t>
            </w:r>
          </w:p>
        </w:tc>
        <w:tc>
          <w:tcPr>
            <w:tcW w:w="3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0FE5" w:rsidRPr="001D0FE5" w:rsidRDefault="001D0FE5" w:rsidP="001D0FE5">
            <w:pPr>
              <w:spacing w:after="0" w:line="240" w:lineRule="auto"/>
              <w:jc w:val="center"/>
              <w:rPr>
                <w:rFonts w:ascii="Calibri" w:eastAsia="Times New Roman" w:hAnsi="Calibri" w:cs="Calibri"/>
                <w:color w:val="000000"/>
              </w:rPr>
            </w:pPr>
            <w:r>
              <w:rPr>
                <w:rFonts w:ascii="inherit" w:eastAsia="Times New Roman" w:hAnsi="inherit" w:cs="Calibri"/>
                <w:b/>
                <w:bCs/>
                <w:color w:val="000000"/>
                <w:sz w:val="24"/>
                <w:szCs w:val="24"/>
                <w:bdr w:val="none" w:sz="0" w:space="0" w:color="auto" w:frame="1"/>
              </w:rPr>
              <w:t>Recognizing Difficult Behaviors</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color w:val="000000"/>
                <w:bdr w:val="none" w:sz="0" w:space="0" w:color="auto" w:frame="1"/>
              </w:rPr>
              <w:t xml:space="preserve">Katie </w:t>
            </w:r>
            <w:proofErr w:type="spellStart"/>
            <w:r w:rsidRPr="001D0FE5">
              <w:rPr>
                <w:rFonts w:ascii="Calibri" w:eastAsia="Times New Roman" w:hAnsi="Calibri" w:cs="Calibri"/>
                <w:color w:val="000000"/>
                <w:bdr w:val="none" w:sz="0" w:space="0" w:color="auto" w:frame="1"/>
              </w:rPr>
              <w:t>Sandretzky</w:t>
            </w:r>
            <w:proofErr w:type="spellEnd"/>
            <w:r w:rsidRPr="001D0FE5">
              <w:rPr>
                <w:rFonts w:ascii="Calibri" w:eastAsia="Times New Roman" w:hAnsi="Calibri" w:cs="Calibri"/>
                <w:color w:val="000000"/>
                <w:bdr w:val="none" w:sz="0" w:space="0" w:color="auto" w:frame="1"/>
              </w:rPr>
              <w:t>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color w:val="000000"/>
                <w:bdr w:val="none" w:sz="0" w:space="0" w:color="auto" w:frame="1"/>
              </w:rPr>
              <w:t>(</w:t>
            </w:r>
            <w:r>
              <w:rPr>
                <w:rFonts w:ascii="Calibri" w:eastAsia="Times New Roman" w:hAnsi="Calibri" w:cs="Calibri"/>
                <w:color w:val="000000"/>
                <w:bdr w:val="none" w:sz="0" w:space="0" w:color="auto" w:frame="1"/>
              </w:rPr>
              <w:t>ABA Therapist</w:t>
            </w:r>
            <w:r w:rsidRPr="001D0FE5">
              <w:rPr>
                <w:rFonts w:ascii="Calibri" w:eastAsia="Times New Roman" w:hAnsi="Calibri" w:cs="Calibri"/>
                <w:color w:val="000000"/>
                <w:bdr w:val="none" w:sz="0" w:space="0" w:color="auto" w:frame="1"/>
              </w:rPr>
              <w:t>) </w:t>
            </w:r>
          </w:p>
          <w:p w:rsidR="001D0FE5" w:rsidRPr="001D0FE5" w:rsidRDefault="00D76DCB" w:rsidP="001D0FE5">
            <w:pPr>
              <w:spacing w:after="0" w:line="240" w:lineRule="auto"/>
              <w:jc w:val="center"/>
              <w:rPr>
                <w:rFonts w:ascii="Calibri" w:eastAsia="Times New Roman" w:hAnsi="Calibri" w:cs="Calibri"/>
                <w:color w:val="000000"/>
              </w:rPr>
            </w:pPr>
            <w:r w:rsidRPr="001D0FE5">
              <w:rPr>
                <w:rFonts w:ascii="Calibri" w:eastAsia="Times New Roman" w:hAnsi="Calibri" w:cs="Calibri"/>
                <w:b/>
                <w:bCs/>
                <w:color w:val="000000"/>
                <w:bdr w:val="none" w:sz="0" w:space="0" w:color="auto" w:frame="1"/>
              </w:rPr>
              <w:t>Modular - T5 </w:t>
            </w:r>
          </w:p>
        </w:tc>
        <w:tc>
          <w:tcPr>
            <w:tcW w:w="29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DCB" w:rsidRPr="001D0FE5" w:rsidRDefault="00D76DCB" w:rsidP="00D76DCB">
            <w:pPr>
              <w:spacing w:after="0" w:line="240" w:lineRule="auto"/>
              <w:jc w:val="center"/>
              <w:rPr>
                <w:rFonts w:ascii="Calibri" w:eastAsia="Times New Roman" w:hAnsi="Calibri" w:cs="Calibri"/>
                <w:color w:val="000000"/>
              </w:rPr>
            </w:pPr>
            <w:r>
              <w:rPr>
                <w:rFonts w:ascii="inherit" w:eastAsia="Times New Roman" w:hAnsi="inherit" w:cs="Calibri"/>
                <w:b/>
                <w:bCs/>
                <w:color w:val="000000"/>
                <w:sz w:val="24"/>
                <w:szCs w:val="24"/>
                <w:bdr w:val="none" w:sz="0" w:space="0" w:color="auto" w:frame="1"/>
              </w:rPr>
              <w:t>Formative Assessment</w:t>
            </w:r>
          </w:p>
          <w:p w:rsidR="00D76DCB" w:rsidRPr="001D0FE5" w:rsidRDefault="00D76DCB" w:rsidP="00D76DCB">
            <w:pPr>
              <w:spacing w:after="0" w:line="240" w:lineRule="auto"/>
              <w:jc w:val="center"/>
              <w:rPr>
                <w:rFonts w:ascii="Calibri" w:eastAsia="Times New Roman" w:hAnsi="Calibri" w:cs="Calibri"/>
                <w:color w:val="000000"/>
              </w:rPr>
            </w:pPr>
            <w:r w:rsidRPr="001D0FE5">
              <w:rPr>
                <w:rFonts w:ascii="Calibri" w:eastAsia="Times New Roman" w:hAnsi="Calibri" w:cs="Calibri"/>
                <w:color w:val="000000"/>
                <w:bdr w:val="none" w:sz="0" w:space="0" w:color="auto" w:frame="1"/>
              </w:rPr>
              <w:t>Rich</w:t>
            </w:r>
            <w:r>
              <w:rPr>
                <w:rFonts w:ascii="Calibri" w:eastAsia="Times New Roman" w:hAnsi="Calibri" w:cs="Calibri"/>
                <w:color w:val="000000"/>
                <w:bdr w:val="none" w:sz="0" w:space="0" w:color="auto" w:frame="1"/>
              </w:rPr>
              <w:t>ard</w:t>
            </w:r>
            <w:r w:rsidRPr="001D0FE5">
              <w:rPr>
                <w:rFonts w:ascii="Calibri" w:eastAsia="Times New Roman" w:hAnsi="Calibri" w:cs="Calibri"/>
                <w:color w:val="000000"/>
                <w:bdr w:val="none" w:sz="0" w:space="0" w:color="auto" w:frame="1"/>
              </w:rPr>
              <w:t xml:space="preserve"> F</w:t>
            </w:r>
            <w:r>
              <w:rPr>
                <w:rFonts w:ascii="Calibri" w:eastAsia="Times New Roman" w:hAnsi="Calibri" w:cs="Calibri"/>
                <w:color w:val="000000"/>
                <w:bdr w:val="none" w:sz="0" w:space="0" w:color="auto" w:frame="1"/>
              </w:rPr>
              <w:t>ollett</w:t>
            </w:r>
            <w:r w:rsidRPr="001D0FE5">
              <w:rPr>
                <w:rFonts w:ascii="Calibri" w:eastAsia="Times New Roman" w:hAnsi="Calibri" w:cs="Calibri"/>
                <w:color w:val="000000"/>
                <w:bdr w:val="none" w:sz="0" w:space="0" w:color="auto" w:frame="1"/>
              </w:rPr>
              <w:t> </w:t>
            </w:r>
          </w:p>
          <w:p w:rsidR="00D76DCB" w:rsidRPr="001D0FE5" w:rsidRDefault="00D76DCB" w:rsidP="00D76DCB">
            <w:pPr>
              <w:spacing w:after="0" w:line="240" w:lineRule="auto"/>
              <w:jc w:val="center"/>
              <w:rPr>
                <w:rFonts w:ascii="Calibri" w:eastAsia="Times New Roman" w:hAnsi="Calibri" w:cs="Calibri"/>
                <w:color w:val="000000"/>
              </w:rPr>
            </w:pPr>
            <w:r w:rsidRPr="001D0FE5">
              <w:rPr>
                <w:rFonts w:ascii="Calibri" w:eastAsia="Times New Roman" w:hAnsi="Calibri" w:cs="Calibri"/>
                <w:color w:val="000000"/>
                <w:bdr w:val="none" w:sz="0" w:space="0" w:color="auto" w:frame="1"/>
              </w:rPr>
              <w:t>(</w:t>
            </w:r>
            <w:r w:rsidR="00C15568">
              <w:rPr>
                <w:rFonts w:ascii="Calibri" w:eastAsia="Times New Roman" w:hAnsi="Calibri" w:cs="Calibri"/>
                <w:color w:val="000000"/>
                <w:bdr w:val="none" w:sz="0" w:space="0" w:color="auto" w:frame="1"/>
              </w:rPr>
              <w:t xml:space="preserve">SCPS and </w:t>
            </w:r>
            <w:r>
              <w:rPr>
                <w:rFonts w:ascii="Calibri" w:eastAsia="Times New Roman" w:hAnsi="Calibri" w:cs="Calibri"/>
                <w:color w:val="000000"/>
                <w:bdr w:val="none" w:sz="0" w:space="0" w:color="auto" w:frame="1"/>
              </w:rPr>
              <w:t xml:space="preserve">Adjunct Professor - </w:t>
            </w:r>
            <w:r w:rsidRPr="001D0FE5">
              <w:rPr>
                <w:rFonts w:ascii="Calibri" w:eastAsia="Times New Roman" w:hAnsi="Calibri" w:cs="Calibri"/>
                <w:color w:val="000000"/>
                <w:bdr w:val="none" w:sz="0" w:space="0" w:color="auto" w:frame="1"/>
              </w:rPr>
              <w:t>Lord Fairfax Community College) </w:t>
            </w:r>
          </w:p>
          <w:p w:rsidR="00D76DCB" w:rsidRPr="001D0FE5" w:rsidRDefault="00EB20A0" w:rsidP="00D76DCB">
            <w:pPr>
              <w:spacing w:after="0" w:line="240" w:lineRule="auto"/>
              <w:jc w:val="center"/>
              <w:rPr>
                <w:rFonts w:ascii="Calibri" w:eastAsia="Times New Roman" w:hAnsi="Calibri" w:cs="Calibri"/>
                <w:color w:val="000000"/>
              </w:rPr>
            </w:pPr>
            <w:r>
              <w:rPr>
                <w:rFonts w:ascii="Calibri" w:eastAsia="Times New Roman" w:hAnsi="Calibri" w:cs="Calibri"/>
                <w:b/>
                <w:bCs/>
                <w:color w:val="000000"/>
                <w:bdr w:val="none" w:sz="0" w:space="0" w:color="auto" w:frame="1"/>
              </w:rPr>
              <w:t>Gymnasium</w:t>
            </w:r>
            <w:r w:rsidR="00D76DCB" w:rsidRPr="001D0FE5">
              <w:rPr>
                <w:rFonts w:ascii="Calibri" w:eastAsia="Times New Roman" w:hAnsi="Calibri" w:cs="Calibri"/>
                <w:b/>
                <w:bCs/>
                <w:color w:val="000000"/>
                <w:bdr w:val="none" w:sz="0" w:space="0" w:color="auto" w:frame="1"/>
              </w:rPr>
              <w:t> </w:t>
            </w:r>
            <w:r w:rsidR="00D76DCB">
              <w:rPr>
                <w:rFonts w:ascii="inherit" w:eastAsia="Times New Roman" w:hAnsi="inherit" w:cs="Calibri"/>
                <w:b/>
                <w:bCs/>
                <w:color w:val="000000"/>
                <w:sz w:val="24"/>
                <w:szCs w:val="24"/>
                <w:bdr w:val="none" w:sz="0" w:space="0" w:color="auto" w:frame="1"/>
              </w:rPr>
              <w:t xml:space="preserve"> </w:t>
            </w:r>
          </w:p>
          <w:p w:rsidR="001D0FE5" w:rsidRPr="001D0FE5" w:rsidRDefault="001D0FE5" w:rsidP="001D0FE5">
            <w:pPr>
              <w:spacing w:after="0" w:line="240" w:lineRule="auto"/>
              <w:jc w:val="center"/>
              <w:rPr>
                <w:rFonts w:ascii="Calibri" w:eastAsia="Times New Roman" w:hAnsi="Calibri" w:cs="Calibri"/>
                <w:color w:val="000000"/>
              </w:rPr>
            </w:pPr>
          </w:p>
        </w:tc>
      </w:tr>
      <w:tr w:rsidR="001D0FE5" w:rsidRPr="001D0FE5" w:rsidTr="001D0FE5">
        <w:trPr>
          <w:trHeight w:val="1835"/>
        </w:trPr>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b/>
                <w:bCs/>
                <w:color w:val="000000"/>
                <w:bdr w:val="none" w:sz="0" w:space="0" w:color="auto" w:frame="1"/>
              </w:rPr>
              <w:t>11:00-12:00 </w:t>
            </w:r>
          </w:p>
        </w:tc>
        <w:tc>
          <w:tcPr>
            <w:tcW w:w="2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282F" w:rsidRDefault="007B282F" w:rsidP="001D0FE5">
            <w:pPr>
              <w:spacing w:after="0" w:line="240" w:lineRule="auto"/>
              <w:jc w:val="center"/>
              <w:rPr>
                <w:rFonts w:ascii="inherit" w:eastAsia="Times New Roman" w:hAnsi="inherit" w:cs="Calibri"/>
                <w:b/>
                <w:bCs/>
                <w:color w:val="000000"/>
                <w:sz w:val="24"/>
                <w:szCs w:val="24"/>
                <w:bdr w:val="none" w:sz="0" w:space="0" w:color="auto" w:frame="1"/>
              </w:rPr>
            </w:pPr>
            <w:r>
              <w:rPr>
                <w:rFonts w:ascii="inherit" w:eastAsia="Times New Roman" w:hAnsi="inherit" w:cs="Calibri"/>
                <w:b/>
                <w:bCs/>
                <w:color w:val="000000"/>
                <w:sz w:val="24"/>
                <w:szCs w:val="24"/>
                <w:bdr w:val="none" w:sz="0" w:space="0" w:color="auto" w:frame="1"/>
              </w:rPr>
              <w:t>Lost at School: Preventing Escalating Behaviors</w:t>
            </w:r>
          </w:p>
          <w:p w:rsidR="001D0FE5" w:rsidRPr="001D0FE5" w:rsidRDefault="007B282F" w:rsidP="001D0FE5">
            <w:pPr>
              <w:spacing w:after="0" w:line="240" w:lineRule="auto"/>
              <w:jc w:val="center"/>
              <w:rPr>
                <w:rFonts w:ascii="Calibri" w:eastAsia="Times New Roman" w:hAnsi="Calibri" w:cs="Calibri"/>
                <w:color w:val="000000"/>
              </w:rPr>
            </w:pPr>
            <w:r w:rsidRPr="001D0FE5">
              <w:rPr>
                <w:rFonts w:ascii="inherit" w:eastAsia="Times New Roman" w:hAnsi="inherit" w:cs="Calibri"/>
                <w:b/>
                <w:bCs/>
                <w:color w:val="000000"/>
                <w:sz w:val="24"/>
                <w:szCs w:val="24"/>
                <w:bdr w:val="none" w:sz="0" w:space="0" w:color="auto" w:frame="1"/>
              </w:rPr>
              <w:t> </w:t>
            </w:r>
            <w:r>
              <w:rPr>
                <w:rFonts w:ascii="Calibri" w:eastAsia="Times New Roman" w:hAnsi="Calibri" w:cs="Calibri"/>
                <w:color w:val="000000"/>
                <w:bdr w:val="none" w:sz="0" w:space="0" w:color="auto" w:frame="1"/>
              </w:rPr>
              <w:t xml:space="preserve"> </w:t>
            </w:r>
            <w:proofErr w:type="spellStart"/>
            <w:r w:rsidR="001D0FE5">
              <w:rPr>
                <w:rFonts w:ascii="Calibri" w:eastAsia="Times New Roman" w:hAnsi="Calibri" w:cs="Calibri"/>
                <w:color w:val="000000"/>
                <w:bdr w:val="none" w:sz="0" w:space="0" w:color="auto" w:frame="1"/>
              </w:rPr>
              <w:t>Cinthy</w:t>
            </w:r>
            <w:proofErr w:type="spellEnd"/>
            <w:r w:rsidR="001D0FE5">
              <w:rPr>
                <w:rFonts w:ascii="Calibri" w:eastAsia="Times New Roman" w:hAnsi="Calibri" w:cs="Calibri"/>
                <w:color w:val="000000"/>
                <w:bdr w:val="none" w:sz="0" w:space="0" w:color="auto" w:frame="1"/>
              </w:rPr>
              <w:t xml:space="preserve"> Harner</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color w:val="000000"/>
                <w:bdr w:val="none" w:sz="0" w:space="0" w:color="auto" w:frame="1"/>
              </w:rPr>
              <w:t>(</w:t>
            </w:r>
            <w:r>
              <w:rPr>
                <w:rFonts w:ascii="Calibri" w:eastAsia="Times New Roman" w:hAnsi="Calibri" w:cs="Calibri"/>
                <w:color w:val="000000"/>
                <w:bdr w:val="none" w:sz="0" w:space="0" w:color="auto" w:frame="1"/>
              </w:rPr>
              <w:t>Learning Center Coordinator - MVCA</w:t>
            </w:r>
            <w:r w:rsidRPr="001D0FE5">
              <w:rPr>
                <w:rFonts w:ascii="Calibri" w:eastAsia="Times New Roman" w:hAnsi="Calibri" w:cs="Calibri"/>
                <w:color w:val="000000"/>
                <w:bdr w:val="none" w:sz="0" w:space="0" w:color="auto" w:frame="1"/>
              </w:rPr>
              <w:t>) </w:t>
            </w:r>
          </w:p>
          <w:p w:rsidR="001D0FE5" w:rsidRPr="001D0FE5" w:rsidRDefault="001D0FE5" w:rsidP="001D0FE5">
            <w:pPr>
              <w:spacing w:after="0" w:line="240" w:lineRule="auto"/>
              <w:jc w:val="center"/>
              <w:rPr>
                <w:rFonts w:ascii="Calibri" w:eastAsia="Times New Roman" w:hAnsi="Calibri" w:cs="Calibri"/>
                <w:color w:val="000000"/>
              </w:rPr>
            </w:pPr>
            <w:r>
              <w:rPr>
                <w:rFonts w:ascii="Calibri" w:eastAsia="Times New Roman" w:hAnsi="Calibri" w:cs="Calibri"/>
                <w:b/>
                <w:bCs/>
                <w:color w:val="000000"/>
                <w:bdr w:val="none" w:sz="0" w:space="0" w:color="auto" w:frame="1"/>
              </w:rPr>
              <w:t xml:space="preserve">Modular - </w:t>
            </w:r>
            <w:r w:rsidRPr="001D0FE5">
              <w:rPr>
                <w:rFonts w:ascii="Calibri" w:eastAsia="Times New Roman" w:hAnsi="Calibri" w:cs="Calibri"/>
                <w:b/>
                <w:bCs/>
                <w:color w:val="000000"/>
                <w:bdr w:val="none" w:sz="0" w:space="0" w:color="auto" w:frame="1"/>
              </w:rPr>
              <w:t>T6 </w:t>
            </w:r>
          </w:p>
        </w:tc>
        <w:tc>
          <w:tcPr>
            <w:tcW w:w="3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0FE5" w:rsidRPr="001D0FE5" w:rsidRDefault="007B282F" w:rsidP="001D0FE5">
            <w:pPr>
              <w:spacing w:after="0" w:line="240" w:lineRule="auto"/>
              <w:jc w:val="center"/>
              <w:rPr>
                <w:rFonts w:ascii="Calibri" w:eastAsia="Times New Roman" w:hAnsi="Calibri" w:cs="Calibri"/>
                <w:color w:val="000000"/>
              </w:rPr>
            </w:pPr>
            <w:r>
              <w:rPr>
                <w:rFonts w:ascii="inherit" w:eastAsia="Times New Roman" w:hAnsi="inherit" w:cs="Calibri"/>
                <w:b/>
                <w:bCs/>
                <w:color w:val="000000"/>
                <w:sz w:val="24"/>
                <w:szCs w:val="24"/>
                <w:bdr w:val="none" w:sz="0" w:space="0" w:color="auto" w:frame="1"/>
              </w:rPr>
              <w:t xml:space="preserve">Effective </w:t>
            </w:r>
            <w:r w:rsidR="001D0FE5" w:rsidRPr="001D0FE5">
              <w:rPr>
                <w:rFonts w:ascii="inherit" w:eastAsia="Times New Roman" w:hAnsi="inherit" w:cs="Calibri"/>
                <w:b/>
                <w:bCs/>
                <w:color w:val="000000"/>
                <w:sz w:val="24"/>
                <w:szCs w:val="24"/>
                <w:bdr w:val="none" w:sz="0" w:space="0" w:color="auto" w:frame="1"/>
              </w:rPr>
              <w:t>Lesson Planning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color w:val="000000"/>
                <w:bdr w:val="none" w:sz="0" w:space="0" w:color="auto" w:frame="1"/>
              </w:rPr>
              <w:t>Trudy Keiter </w:t>
            </w:r>
          </w:p>
          <w:p w:rsidR="001D0FE5" w:rsidRPr="001D0FE5" w:rsidRDefault="001D0FE5" w:rsidP="001D0FE5">
            <w:pPr>
              <w:spacing w:after="0" w:line="240" w:lineRule="auto"/>
              <w:jc w:val="center"/>
              <w:rPr>
                <w:rFonts w:ascii="Calibri" w:eastAsia="Times New Roman" w:hAnsi="Calibri" w:cs="Calibri"/>
                <w:color w:val="000000"/>
                <w:bdr w:val="none" w:sz="0" w:space="0" w:color="auto" w:frame="1"/>
              </w:rPr>
            </w:pPr>
            <w:r w:rsidRPr="001D0FE5">
              <w:rPr>
                <w:rFonts w:ascii="Calibri" w:eastAsia="Times New Roman" w:hAnsi="Calibri" w:cs="Calibri"/>
                <w:color w:val="000000"/>
                <w:bdr w:val="none" w:sz="0" w:space="0" w:color="auto" w:frame="1"/>
              </w:rPr>
              <w:t>(</w:t>
            </w:r>
            <w:r>
              <w:rPr>
                <w:rFonts w:ascii="Calibri" w:eastAsia="Times New Roman" w:hAnsi="Calibri" w:cs="Calibri"/>
                <w:color w:val="000000"/>
                <w:bdr w:val="none" w:sz="0" w:space="0" w:color="auto" w:frame="1"/>
              </w:rPr>
              <w:t>Teacher/Administrator – MVCA</w:t>
            </w:r>
            <w:r w:rsidRPr="001D0FE5">
              <w:rPr>
                <w:rFonts w:ascii="Calibri" w:eastAsia="Times New Roman" w:hAnsi="Calibri" w:cs="Calibri"/>
                <w:color w:val="000000"/>
                <w:bdr w:val="none" w:sz="0" w:space="0" w:color="auto" w:frame="1"/>
              </w:rPr>
              <w:t>)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b/>
                <w:bCs/>
                <w:color w:val="000000"/>
                <w:bdr w:val="none" w:sz="0" w:space="0" w:color="auto" w:frame="1"/>
              </w:rPr>
              <w:t>Modular - T5 </w:t>
            </w:r>
          </w:p>
        </w:tc>
        <w:tc>
          <w:tcPr>
            <w:tcW w:w="29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6DCB" w:rsidRPr="001D0FE5" w:rsidRDefault="00D76DCB" w:rsidP="00D76DCB">
            <w:pPr>
              <w:spacing w:after="0" w:line="240" w:lineRule="auto"/>
              <w:jc w:val="center"/>
              <w:rPr>
                <w:rFonts w:ascii="Calibri" w:eastAsia="Times New Roman" w:hAnsi="Calibri" w:cs="Calibri"/>
                <w:color w:val="000000"/>
              </w:rPr>
            </w:pPr>
            <w:r>
              <w:rPr>
                <w:rFonts w:ascii="inherit" w:eastAsia="Times New Roman" w:hAnsi="inherit" w:cs="Calibri"/>
                <w:b/>
                <w:bCs/>
                <w:color w:val="000000"/>
                <w:sz w:val="24"/>
                <w:szCs w:val="24"/>
                <w:bdr w:val="none" w:sz="0" w:space="0" w:color="auto" w:frame="1"/>
              </w:rPr>
              <w:t xml:space="preserve">Integrating Technology </w:t>
            </w:r>
          </w:p>
          <w:p w:rsidR="00D76DCB" w:rsidRPr="001D0FE5" w:rsidRDefault="00D76DCB" w:rsidP="00D76DCB">
            <w:pPr>
              <w:spacing w:after="0" w:line="240" w:lineRule="auto"/>
              <w:jc w:val="center"/>
              <w:rPr>
                <w:rFonts w:ascii="Calibri" w:eastAsia="Times New Roman" w:hAnsi="Calibri" w:cs="Calibri"/>
                <w:color w:val="000000"/>
              </w:rPr>
            </w:pPr>
            <w:r w:rsidRPr="001D0FE5">
              <w:rPr>
                <w:rFonts w:ascii="Calibri" w:eastAsia="Times New Roman" w:hAnsi="Calibri" w:cs="Calibri"/>
                <w:color w:val="000000"/>
                <w:bdr w:val="none" w:sz="0" w:space="0" w:color="auto" w:frame="1"/>
              </w:rPr>
              <w:t>Tammi Cooke </w:t>
            </w:r>
          </w:p>
          <w:p w:rsidR="00D76DCB" w:rsidRPr="001D0FE5" w:rsidRDefault="00D76DCB" w:rsidP="00D76DCB">
            <w:pPr>
              <w:spacing w:after="0" w:line="240" w:lineRule="auto"/>
              <w:jc w:val="center"/>
              <w:rPr>
                <w:rFonts w:ascii="Calibri" w:eastAsia="Times New Roman" w:hAnsi="Calibri" w:cs="Calibri"/>
                <w:color w:val="000000"/>
              </w:rPr>
            </w:pPr>
            <w:r w:rsidRPr="001D0FE5">
              <w:rPr>
                <w:rFonts w:ascii="Calibri" w:eastAsia="Times New Roman" w:hAnsi="Calibri" w:cs="Calibri"/>
                <w:color w:val="000000"/>
                <w:bdr w:val="none" w:sz="0" w:space="0" w:color="auto" w:frame="1"/>
              </w:rPr>
              <w:t>(</w:t>
            </w:r>
            <w:proofErr w:type="spellStart"/>
            <w:r>
              <w:rPr>
                <w:rFonts w:ascii="Calibri" w:eastAsia="Times New Roman" w:hAnsi="Calibri" w:cs="Calibri"/>
                <w:color w:val="000000"/>
                <w:bdr w:val="none" w:sz="0" w:space="0" w:color="auto" w:frame="1"/>
              </w:rPr>
              <w:t>Labrary</w:t>
            </w:r>
            <w:proofErr w:type="spellEnd"/>
            <w:r>
              <w:rPr>
                <w:rFonts w:ascii="Calibri" w:eastAsia="Times New Roman" w:hAnsi="Calibri" w:cs="Calibri"/>
                <w:color w:val="000000"/>
                <w:bdr w:val="none" w:sz="0" w:space="0" w:color="auto" w:frame="1"/>
              </w:rPr>
              <w:t xml:space="preserve"> Lady - MVCA</w:t>
            </w:r>
            <w:r w:rsidRPr="001D0FE5">
              <w:rPr>
                <w:rFonts w:ascii="Calibri" w:eastAsia="Times New Roman" w:hAnsi="Calibri" w:cs="Calibri"/>
                <w:color w:val="000000"/>
                <w:bdr w:val="none" w:sz="0" w:space="0" w:color="auto" w:frame="1"/>
              </w:rPr>
              <w:t>) </w:t>
            </w:r>
          </w:p>
          <w:p w:rsidR="001D0FE5" w:rsidRPr="001D0FE5" w:rsidRDefault="00D76DCB" w:rsidP="00D76DCB">
            <w:pPr>
              <w:spacing w:after="0" w:line="240" w:lineRule="auto"/>
              <w:jc w:val="center"/>
              <w:rPr>
                <w:rFonts w:ascii="Calibri" w:eastAsia="Times New Roman" w:hAnsi="Calibri" w:cs="Calibri"/>
                <w:color w:val="000000"/>
              </w:rPr>
            </w:pPr>
            <w:r w:rsidRPr="001D0FE5">
              <w:rPr>
                <w:rFonts w:ascii="Calibri" w:eastAsia="Times New Roman" w:hAnsi="Calibri" w:cs="Calibri"/>
                <w:b/>
                <w:bCs/>
                <w:color w:val="000000"/>
                <w:bdr w:val="none" w:sz="0" w:space="0" w:color="auto" w:frame="1"/>
              </w:rPr>
              <w:t>Computer Lab </w:t>
            </w:r>
          </w:p>
        </w:tc>
      </w:tr>
      <w:tr w:rsidR="001D0FE5" w:rsidRPr="001D0FE5" w:rsidTr="001D0FE5">
        <w:trPr>
          <w:trHeight w:val="710"/>
        </w:trPr>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0FE5" w:rsidRPr="001D0FE5" w:rsidRDefault="001D0FE5" w:rsidP="001D0FE5">
            <w:pPr>
              <w:spacing w:after="0" w:line="240" w:lineRule="auto"/>
              <w:rPr>
                <w:rFonts w:ascii="Calibri" w:eastAsia="Times New Roman" w:hAnsi="Calibri" w:cs="Calibri"/>
                <w:color w:val="000000"/>
              </w:rPr>
            </w:pPr>
            <w:r w:rsidRPr="001D0FE5">
              <w:rPr>
                <w:rFonts w:ascii="Calibri" w:eastAsia="Times New Roman" w:hAnsi="Calibri" w:cs="Calibri"/>
                <w:b/>
                <w:bCs/>
                <w:color w:val="000000"/>
                <w:bdr w:val="none" w:sz="0" w:space="0" w:color="auto" w:frame="1"/>
              </w:rPr>
              <w:t>12:00-12:40 </w:t>
            </w:r>
          </w:p>
        </w:tc>
        <w:tc>
          <w:tcPr>
            <w:tcW w:w="901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0FE5" w:rsidRPr="001D0FE5" w:rsidRDefault="001D0FE5" w:rsidP="001D0FE5">
            <w:pPr>
              <w:spacing w:after="0" w:line="240" w:lineRule="auto"/>
              <w:jc w:val="center"/>
              <w:rPr>
                <w:rFonts w:ascii="Calibri" w:eastAsia="Times New Roman" w:hAnsi="Calibri" w:cs="Calibri"/>
                <w:color w:val="000000"/>
              </w:rPr>
            </w:pPr>
            <w:r w:rsidRPr="001D0FE5">
              <w:rPr>
                <w:rFonts w:ascii="inherit" w:eastAsia="Times New Roman" w:hAnsi="inherit" w:cs="Calibri"/>
                <w:b/>
                <w:bCs/>
                <w:color w:val="000000"/>
                <w:sz w:val="28"/>
                <w:szCs w:val="28"/>
                <w:bdr w:val="none" w:sz="0" w:space="0" w:color="auto" w:frame="1"/>
              </w:rPr>
              <w:t>Lunch </w:t>
            </w:r>
          </w:p>
          <w:p w:rsidR="001D0FE5" w:rsidRPr="00EB20A0" w:rsidRDefault="00EB20A0" w:rsidP="00EB20A0">
            <w:pPr>
              <w:spacing w:after="0" w:line="240" w:lineRule="auto"/>
              <w:jc w:val="center"/>
              <w:rPr>
                <w:rFonts w:ascii="Calibri" w:eastAsia="Times New Roman" w:hAnsi="Calibri" w:cs="Calibri"/>
                <w:b/>
                <w:color w:val="000000"/>
              </w:rPr>
            </w:pPr>
            <w:r w:rsidRPr="00EB20A0">
              <w:rPr>
                <w:rFonts w:ascii="Calibri" w:eastAsia="Times New Roman" w:hAnsi="Calibri" w:cs="Calibri"/>
                <w:b/>
                <w:color w:val="000000"/>
                <w:bdr w:val="none" w:sz="0" w:space="0" w:color="auto" w:frame="1"/>
              </w:rPr>
              <w:t>Gymnasium</w:t>
            </w:r>
          </w:p>
        </w:tc>
      </w:tr>
      <w:tr w:rsidR="001D0FE5" w:rsidRPr="001D0FE5" w:rsidTr="001D0FE5">
        <w:trPr>
          <w:trHeight w:val="1799"/>
        </w:trPr>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b/>
                <w:bCs/>
                <w:color w:val="000000"/>
                <w:bdr w:val="none" w:sz="0" w:space="0" w:color="auto" w:frame="1"/>
              </w:rPr>
              <w:t>12:40-1:40 </w:t>
            </w:r>
          </w:p>
        </w:tc>
        <w:tc>
          <w:tcPr>
            <w:tcW w:w="901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b/>
                <w:bCs/>
                <w:color w:val="000000"/>
                <w:bdr w:val="none" w:sz="0" w:space="0" w:color="auto" w:frame="1"/>
              </w:rPr>
              <w:t>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inherit" w:eastAsia="Times New Roman" w:hAnsi="inherit" w:cs="Calibri"/>
                <w:b/>
                <w:bCs/>
                <w:color w:val="000000"/>
                <w:sz w:val="24"/>
                <w:szCs w:val="24"/>
                <w:bdr w:val="none" w:sz="0" w:space="0" w:color="auto" w:frame="1"/>
              </w:rPr>
              <w:t>Solving the People Puzzle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inherit" w:eastAsia="Times New Roman" w:hAnsi="inherit" w:cs="Calibri"/>
                <w:b/>
                <w:bCs/>
                <w:color w:val="000000"/>
                <w:sz w:val="24"/>
                <w:szCs w:val="24"/>
                <w:bdr w:val="none" w:sz="0" w:space="0" w:color="auto" w:frame="1"/>
              </w:rPr>
              <w:t>Session One: Understanding Yourself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inherit" w:eastAsia="Times New Roman" w:hAnsi="inherit" w:cs="Calibri"/>
                <w:color w:val="000000"/>
                <w:sz w:val="24"/>
                <w:szCs w:val="24"/>
                <w:bdr w:val="none" w:sz="0" w:space="0" w:color="auto" w:frame="1"/>
              </w:rPr>
              <w:t>Dr. S. L. Sherrill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color w:val="000000"/>
                <w:bdr w:val="none" w:sz="0" w:space="0" w:color="auto" w:frame="1"/>
              </w:rPr>
              <w:t>(ACSI Southeast Region Field Director)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b/>
                <w:bCs/>
                <w:color w:val="000000"/>
                <w:bdr w:val="none" w:sz="0" w:space="0" w:color="auto" w:frame="1"/>
              </w:rPr>
              <w:t>Gymnasium </w:t>
            </w:r>
          </w:p>
        </w:tc>
      </w:tr>
      <w:tr w:rsidR="001D0FE5" w:rsidRPr="001D0FE5" w:rsidTr="001D0FE5">
        <w:trPr>
          <w:trHeight w:val="1858"/>
        </w:trPr>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b/>
                <w:bCs/>
                <w:color w:val="000000"/>
                <w:bdr w:val="none" w:sz="0" w:space="0" w:color="auto" w:frame="1"/>
              </w:rPr>
              <w:t>1:50-2:50 </w:t>
            </w:r>
          </w:p>
        </w:tc>
        <w:tc>
          <w:tcPr>
            <w:tcW w:w="901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b/>
                <w:bCs/>
                <w:color w:val="000000"/>
                <w:bdr w:val="none" w:sz="0" w:space="0" w:color="auto" w:frame="1"/>
              </w:rPr>
              <w:t>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inherit" w:eastAsia="Times New Roman" w:hAnsi="inherit" w:cs="Calibri"/>
                <w:b/>
                <w:bCs/>
                <w:color w:val="000000"/>
                <w:sz w:val="24"/>
                <w:szCs w:val="24"/>
                <w:bdr w:val="none" w:sz="0" w:space="0" w:color="auto" w:frame="1"/>
              </w:rPr>
              <w:t>Solving the People Puzzle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inherit" w:eastAsia="Times New Roman" w:hAnsi="inherit" w:cs="Calibri"/>
                <w:b/>
                <w:bCs/>
                <w:color w:val="000000"/>
                <w:sz w:val="24"/>
                <w:szCs w:val="24"/>
                <w:bdr w:val="none" w:sz="0" w:space="0" w:color="auto" w:frame="1"/>
              </w:rPr>
              <w:t>Session Two: Valuing Yourself and Others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inherit" w:eastAsia="Times New Roman" w:hAnsi="inherit" w:cs="Calibri"/>
                <w:color w:val="000000"/>
                <w:sz w:val="24"/>
                <w:szCs w:val="24"/>
                <w:bdr w:val="none" w:sz="0" w:space="0" w:color="auto" w:frame="1"/>
              </w:rPr>
              <w:t>Dr. S. L. Sherrill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color w:val="000000"/>
                <w:bdr w:val="none" w:sz="0" w:space="0" w:color="auto" w:frame="1"/>
              </w:rPr>
              <w:t>(ACSI Southeast Region Field Director)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b/>
                <w:bCs/>
                <w:color w:val="000000"/>
                <w:bdr w:val="none" w:sz="0" w:space="0" w:color="auto" w:frame="1"/>
              </w:rPr>
              <w:t>Gymnasium </w:t>
            </w:r>
          </w:p>
        </w:tc>
      </w:tr>
      <w:tr w:rsidR="001D0FE5" w:rsidRPr="001D0FE5" w:rsidTr="001D0FE5">
        <w:trPr>
          <w:trHeight w:val="1592"/>
        </w:trPr>
        <w:tc>
          <w:tcPr>
            <w:tcW w:w="15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b/>
                <w:bCs/>
                <w:color w:val="000000"/>
                <w:bdr w:val="none" w:sz="0" w:space="0" w:color="auto" w:frame="1"/>
              </w:rPr>
              <w:t>3:00-4:00 </w:t>
            </w:r>
          </w:p>
        </w:tc>
        <w:tc>
          <w:tcPr>
            <w:tcW w:w="901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color w:val="000000"/>
                <w:bdr w:val="none" w:sz="0" w:space="0" w:color="auto" w:frame="1"/>
              </w:rPr>
              <w:t>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inherit" w:eastAsia="Times New Roman" w:hAnsi="inherit" w:cs="Calibri"/>
                <w:b/>
                <w:bCs/>
                <w:color w:val="000000"/>
                <w:sz w:val="24"/>
                <w:szCs w:val="24"/>
                <w:bdr w:val="none" w:sz="0" w:space="0" w:color="auto" w:frame="1"/>
              </w:rPr>
              <w:t>Solving the People Puzzle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inherit" w:eastAsia="Times New Roman" w:hAnsi="inherit" w:cs="Calibri"/>
                <w:b/>
                <w:bCs/>
                <w:color w:val="000000"/>
                <w:sz w:val="24"/>
                <w:szCs w:val="24"/>
                <w:bdr w:val="none" w:sz="0" w:space="0" w:color="auto" w:frame="1"/>
              </w:rPr>
              <w:t>Session Three: Developing Your Versatility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inherit" w:eastAsia="Times New Roman" w:hAnsi="inherit" w:cs="Calibri"/>
                <w:color w:val="000000"/>
                <w:sz w:val="24"/>
                <w:szCs w:val="24"/>
                <w:bdr w:val="none" w:sz="0" w:space="0" w:color="auto" w:frame="1"/>
              </w:rPr>
              <w:t>Dr. S. L. Sherrill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color w:val="000000"/>
                <w:bdr w:val="none" w:sz="0" w:space="0" w:color="auto" w:frame="1"/>
              </w:rPr>
              <w:t>(ACSI Southeast Region Field Director)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b/>
                <w:bCs/>
                <w:color w:val="000000"/>
                <w:bdr w:val="none" w:sz="0" w:space="0" w:color="auto" w:frame="1"/>
              </w:rPr>
              <w:t>Gymnasium </w:t>
            </w:r>
          </w:p>
          <w:p w:rsidR="001D0FE5" w:rsidRPr="001D0FE5" w:rsidRDefault="001D0FE5" w:rsidP="001D0FE5">
            <w:pPr>
              <w:spacing w:after="0" w:line="240" w:lineRule="auto"/>
              <w:jc w:val="center"/>
              <w:rPr>
                <w:rFonts w:ascii="Calibri" w:eastAsia="Times New Roman" w:hAnsi="Calibri" w:cs="Calibri"/>
                <w:color w:val="000000"/>
              </w:rPr>
            </w:pPr>
            <w:r w:rsidRPr="001D0FE5">
              <w:rPr>
                <w:rFonts w:ascii="Calibri" w:eastAsia="Times New Roman" w:hAnsi="Calibri" w:cs="Calibri"/>
                <w:color w:val="000000"/>
                <w:bdr w:val="none" w:sz="0" w:space="0" w:color="auto" w:frame="1"/>
              </w:rPr>
              <w:t> </w:t>
            </w:r>
          </w:p>
        </w:tc>
      </w:tr>
    </w:tbl>
    <w:p w:rsidR="001D0FE5" w:rsidRPr="001D0FE5" w:rsidRDefault="001D0FE5" w:rsidP="001D0FE5">
      <w:pPr>
        <w:shd w:val="clear" w:color="auto" w:fill="FFFFFF"/>
        <w:spacing w:after="0" w:line="235" w:lineRule="atLeast"/>
        <w:rPr>
          <w:rFonts w:ascii="Calibri" w:eastAsia="Times New Roman" w:hAnsi="Calibri" w:cs="Calibri"/>
          <w:color w:val="000000"/>
        </w:rPr>
      </w:pPr>
      <w:r w:rsidRPr="001D0FE5">
        <w:rPr>
          <w:rFonts w:ascii="Calibri" w:eastAsia="Times New Roman" w:hAnsi="Calibri" w:cs="Calibri"/>
          <w:b/>
          <w:bCs/>
          <w:color w:val="000000"/>
          <w:bdr w:val="none" w:sz="0" w:space="0" w:color="auto" w:frame="1"/>
        </w:rPr>
        <w:t> </w:t>
      </w:r>
    </w:p>
    <w:p w:rsidR="00EE1228" w:rsidRDefault="00EE1228"/>
    <w:p w:rsidR="00D47537" w:rsidRPr="00F222D1" w:rsidRDefault="00D47537" w:rsidP="00D47537">
      <w:pPr>
        <w:rPr>
          <w:rFonts w:eastAsia="Times New Roman" w:cstheme="minorHAnsi"/>
          <w:b/>
          <w:i/>
          <w:sz w:val="20"/>
          <w:szCs w:val="20"/>
        </w:rPr>
      </w:pPr>
      <w:r w:rsidRPr="007D3F9C">
        <w:rPr>
          <w:rFonts w:eastAsia="Times New Roman" w:cstheme="minorHAnsi"/>
          <w:b/>
          <w:bCs/>
          <w:i/>
          <w:iCs/>
          <w:sz w:val="20"/>
          <w:szCs w:val="20"/>
        </w:rPr>
        <w:lastRenderedPageBreak/>
        <w:t xml:space="preserve">The Philosophy of Kingdom Education- </w:t>
      </w:r>
      <w:r w:rsidRPr="007D3F9C">
        <w:rPr>
          <w:rFonts w:eastAsia="Times New Roman" w:cstheme="minorHAnsi"/>
          <w:b/>
          <w:bCs/>
          <w:i/>
          <w:sz w:val="20"/>
          <w:szCs w:val="20"/>
        </w:rPr>
        <w:t>Dr. S. L. Sherrill</w:t>
      </w:r>
      <w:r w:rsidR="00F222D1">
        <w:rPr>
          <w:rFonts w:eastAsia="Times New Roman" w:cstheme="minorHAnsi"/>
          <w:b/>
          <w:i/>
          <w:sz w:val="20"/>
          <w:szCs w:val="20"/>
        </w:rPr>
        <w:t xml:space="preserve"> - </w:t>
      </w:r>
      <w:r w:rsidRPr="00D47537">
        <w:rPr>
          <w:rFonts w:eastAsia="Times New Roman" w:cstheme="minorHAnsi"/>
          <w:bCs/>
          <w:color w:val="000000"/>
          <w:sz w:val="20"/>
          <w:szCs w:val="20"/>
        </w:rPr>
        <w:t xml:space="preserve">The Philosophy of Kingdom Education is a discovery of </w:t>
      </w:r>
      <w:r w:rsidRPr="00D47537">
        <w:rPr>
          <w:rFonts w:eastAsia="Times New Roman" w:cstheme="minorHAnsi"/>
          <w:bCs/>
          <w:color w:val="0070C0"/>
          <w:sz w:val="20"/>
          <w:szCs w:val="20"/>
        </w:rPr>
        <w:t xml:space="preserve">“why we do what we do” </w:t>
      </w:r>
      <w:r w:rsidRPr="00D47537">
        <w:rPr>
          <w:rFonts w:eastAsia="Times New Roman" w:cstheme="minorHAnsi"/>
          <w:bCs/>
          <w:color w:val="000000"/>
          <w:sz w:val="20"/>
          <w:szCs w:val="20"/>
        </w:rPr>
        <w:t xml:space="preserve">as educators.  We begin with an examination of today’s culture war and the battle for the hearts and minds of our students.  Then we define worldview and the difference between secular humanism and biblical theism. Next, we make clear </w:t>
      </w:r>
      <w:proofErr w:type="gramStart"/>
      <w:r w:rsidRPr="00D47537">
        <w:rPr>
          <w:rFonts w:eastAsia="Times New Roman" w:cstheme="minorHAnsi"/>
          <w:bCs/>
          <w:color w:val="000000"/>
          <w:sz w:val="20"/>
          <w:szCs w:val="20"/>
        </w:rPr>
        <w:t>the definition Kingdom education and how it transforms the lives of our students</w:t>
      </w:r>
      <w:proofErr w:type="gramEnd"/>
      <w:r w:rsidRPr="00D47537">
        <w:rPr>
          <w:rFonts w:eastAsia="Times New Roman" w:cstheme="minorHAnsi"/>
          <w:bCs/>
          <w:color w:val="000000"/>
          <w:sz w:val="20"/>
          <w:szCs w:val="20"/>
        </w:rPr>
        <w:t>.  Finally, we conclude with the anatomy of a Christian school curriculum and discover how God is the center of all truth and knowledge.</w:t>
      </w:r>
    </w:p>
    <w:p w:rsidR="00D47537" w:rsidRPr="007D3F9C" w:rsidRDefault="00D47537" w:rsidP="00F222D1">
      <w:pPr>
        <w:spacing w:after="80"/>
        <w:rPr>
          <w:rFonts w:eastAsia="Times New Roman" w:cstheme="minorHAnsi"/>
          <w:b/>
          <w:i/>
          <w:sz w:val="20"/>
          <w:szCs w:val="20"/>
        </w:rPr>
      </w:pPr>
      <w:r w:rsidRPr="007D3F9C">
        <w:rPr>
          <w:rFonts w:eastAsia="Times New Roman" w:cstheme="minorHAnsi"/>
          <w:b/>
          <w:bCs/>
          <w:i/>
          <w:iCs/>
          <w:sz w:val="20"/>
          <w:szCs w:val="20"/>
        </w:rPr>
        <w:t xml:space="preserve">Solving </w:t>
      </w:r>
      <w:proofErr w:type="gramStart"/>
      <w:r w:rsidRPr="007D3F9C">
        <w:rPr>
          <w:rFonts w:eastAsia="Times New Roman" w:cstheme="minorHAnsi"/>
          <w:b/>
          <w:bCs/>
          <w:i/>
          <w:iCs/>
          <w:sz w:val="20"/>
          <w:szCs w:val="20"/>
        </w:rPr>
        <w:t>The</w:t>
      </w:r>
      <w:proofErr w:type="gramEnd"/>
      <w:r w:rsidRPr="007D3F9C">
        <w:rPr>
          <w:rFonts w:eastAsia="Times New Roman" w:cstheme="minorHAnsi"/>
          <w:b/>
          <w:bCs/>
          <w:i/>
          <w:iCs/>
          <w:sz w:val="20"/>
          <w:szCs w:val="20"/>
        </w:rPr>
        <w:t xml:space="preserve"> People Puzzle:</w:t>
      </w:r>
      <w:r w:rsidR="00B278BC">
        <w:rPr>
          <w:rFonts w:eastAsia="Times New Roman" w:cstheme="minorHAnsi"/>
          <w:b/>
          <w:bCs/>
          <w:i/>
          <w:iCs/>
          <w:sz w:val="20"/>
          <w:szCs w:val="20"/>
        </w:rPr>
        <w:t xml:space="preserve"> </w:t>
      </w:r>
      <w:r w:rsidRPr="007D3F9C">
        <w:rPr>
          <w:rFonts w:eastAsia="Times New Roman" w:cstheme="minorHAnsi"/>
          <w:b/>
          <w:bCs/>
          <w:i/>
          <w:sz w:val="20"/>
          <w:szCs w:val="20"/>
        </w:rPr>
        <w:t>A Walk Thru the Bible Seminar - Dr. S. L. Sherrill</w:t>
      </w:r>
    </w:p>
    <w:p w:rsidR="00D47537" w:rsidRPr="007D3F9C" w:rsidRDefault="00D47537" w:rsidP="00F222D1">
      <w:pPr>
        <w:spacing w:after="80"/>
        <w:ind w:left="720"/>
        <w:rPr>
          <w:rFonts w:eastAsia="Times New Roman" w:cstheme="minorHAnsi"/>
          <w:b/>
          <w:bCs/>
          <w:color w:val="000000"/>
          <w:sz w:val="20"/>
          <w:szCs w:val="20"/>
        </w:rPr>
      </w:pPr>
      <w:r w:rsidRPr="007D3F9C">
        <w:rPr>
          <w:rFonts w:eastAsia="Times New Roman" w:cstheme="minorHAnsi"/>
          <w:b/>
          <w:bCs/>
          <w:i/>
          <w:color w:val="000000"/>
          <w:sz w:val="20"/>
          <w:szCs w:val="20"/>
        </w:rPr>
        <w:t>Session One: Understanding Yourself</w:t>
      </w:r>
      <w:r w:rsidR="007D3F9C">
        <w:rPr>
          <w:rFonts w:eastAsia="Times New Roman" w:cstheme="minorHAnsi"/>
          <w:b/>
          <w:bCs/>
          <w:color w:val="000000"/>
          <w:sz w:val="20"/>
          <w:szCs w:val="20"/>
        </w:rPr>
        <w:t xml:space="preserve"> - </w:t>
      </w:r>
      <w:r w:rsidRPr="00D47537">
        <w:rPr>
          <w:rFonts w:eastAsia="Times New Roman" w:cstheme="minorHAnsi"/>
          <w:bCs/>
          <w:color w:val="000000"/>
          <w:sz w:val="20"/>
          <w:szCs w:val="20"/>
        </w:rPr>
        <w:t xml:space="preserve">This 1-hour session will include a D-I-S-C Style Profile taken by each staff member </w:t>
      </w:r>
      <w:proofErr w:type="gramStart"/>
      <w:r w:rsidRPr="00D47537">
        <w:rPr>
          <w:rFonts w:eastAsia="Times New Roman" w:cstheme="minorHAnsi"/>
          <w:bCs/>
          <w:color w:val="000000"/>
          <w:sz w:val="20"/>
          <w:szCs w:val="20"/>
        </w:rPr>
        <w:t>for the purpose of</w:t>
      </w:r>
      <w:proofErr w:type="gramEnd"/>
      <w:r w:rsidRPr="00D47537">
        <w:rPr>
          <w:rFonts w:eastAsia="Times New Roman" w:cstheme="minorHAnsi"/>
          <w:bCs/>
          <w:color w:val="000000"/>
          <w:sz w:val="20"/>
          <w:szCs w:val="20"/>
        </w:rPr>
        <w:t xml:space="preserve"> understanding themselves.  Upon discovering their primary and secondary styles (D-I-S-C), we will discover our unique strengths and weaknesses we bring to every relationship (Psa. 139:13-14, 2 Cor. 12:9-10).  The goal is to better understand why we act the way we do. </w:t>
      </w:r>
    </w:p>
    <w:p w:rsidR="00D47537" w:rsidRPr="007D3F9C" w:rsidRDefault="00D47537" w:rsidP="00F222D1">
      <w:pPr>
        <w:ind w:left="720"/>
        <w:rPr>
          <w:rFonts w:eastAsia="Times New Roman" w:cstheme="minorHAnsi"/>
          <w:b/>
          <w:bCs/>
          <w:color w:val="000000"/>
          <w:sz w:val="20"/>
          <w:szCs w:val="20"/>
        </w:rPr>
      </w:pPr>
      <w:r w:rsidRPr="007D3F9C">
        <w:rPr>
          <w:rFonts w:eastAsia="Times New Roman" w:cstheme="minorHAnsi"/>
          <w:b/>
          <w:bCs/>
          <w:i/>
          <w:color w:val="000000"/>
          <w:sz w:val="20"/>
          <w:szCs w:val="20"/>
        </w:rPr>
        <w:t>Session Two: Valuing Yourself And Others</w:t>
      </w:r>
      <w:r w:rsidR="007D3F9C">
        <w:rPr>
          <w:rFonts w:eastAsia="Times New Roman" w:cstheme="minorHAnsi"/>
          <w:b/>
          <w:bCs/>
          <w:color w:val="000000"/>
          <w:sz w:val="20"/>
          <w:szCs w:val="20"/>
        </w:rPr>
        <w:t xml:space="preserve"> - </w:t>
      </w:r>
      <w:r w:rsidRPr="00D47537">
        <w:rPr>
          <w:rFonts w:eastAsia="Times New Roman" w:cstheme="minorHAnsi"/>
          <w:bCs/>
          <w:color w:val="000000"/>
          <w:sz w:val="20"/>
          <w:szCs w:val="20"/>
        </w:rPr>
        <w:t xml:space="preserve"> This 1-hour session is to gain a better understanding and appreciation of our personal style as well as the style of others (1 Cor. 12:18-19, Rom. 12:3-5, 1 Cor. 12:20-21, Eph. 4:29, Rom. 15:2). We will examine the four styles of the D-I-S-C Model in seven ways: Best Motivation, Best Situation, Accepts/Rejects, Major Strengths, Major Weaknesses, Behavior </w:t>
      </w:r>
      <w:proofErr w:type="gramStart"/>
      <w:r w:rsidRPr="00D47537">
        <w:rPr>
          <w:rFonts w:eastAsia="Times New Roman" w:cstheme="minorHAnsi"/>
          <w:bCs/>
          <w:color w:val="000000"/>
          <w:sz w:val="20"/>
          <w:szCs w:val="20"/>
        </w:rPr>
        <w:t>Under</w:t>
      </w:r>
      <w:proofErr w:type="gramEnd"/>
      <w:r w:rsidRPr="00D47537">
        <w:rPr>
          <w:rFonts w:eastAsia="Times New Roman" w:cstheme="minorHAnsi"/>
          <w:bCs/>
          <w:color w:val="000000"/>
          <w:sz w:val="20"/>
          <w:szCs w:val="20"/>
        </w:rPr>
        <w:t xml:space="preserve"> Tension, and Would Benefit From.  We will examine the mindset of each style.  For application, we will examine four Bible characters (Paul, Peter, Abraham, and Moses) as to their personal style.  The goal is </w:t>
      </w:r>
      <w:proofErr w:type="gramStart"/>
      <w:r w:rsidRPr="00D47537">
        <w:rPr>
          <w:rFonts w:eastAsia="Times New Roman" w:cstheme="minorHAnsi"/>
          <w:bCs/>
          <w:color w:val="000000"/>
          <w:sz w:val="20"/>
          <w:szCs w:val="20"/>
        </w:rPr>
        <w:t>to better understand</w:t>
      </w:r>
      <w:proofErr w:type="gramEnd"/>
      <w:r w:rsidRPr="00D47537">
        <w:rPr>
          <w:rFonts w:eastAsia="Times New Roman" w:cstheme="minorHAnsi"/>
          <w:bCs/>
          <w:color w:val="000000"/>
          <w:sz w:val="20"/>
          <w:szCs w:val="20"/>
        </w:rPr>
        <w:t xml:space="preserve"> what we can do about the way we act.</w:t>
      </w:r>
    </w:p>
    <w:p w:rsidR="00D47537" w:rsidRPr="007D3F9C" w:rsidRDefault="00D47537" w:rsidP="00F222D1">
      <w:pPr>
        <w:ind w:left="720"/>
        <w:rPr>
          <w:rFonts w:eastAsia="Times New Roman" w:cstheme="minorHAnsi"/>
          <w:b/>
          <w:bCs/>
          <w:color w:val="000000"/>
          <w:sz w:val="20"/>
          <w:szCs w:val="20"/>
        </w:rPr>
      </w:pPr>
      <w:r w:rsidRPr="007D3F9C">
        <w:rPr>
          <w:rFonts w:eastAsia="Times New Roman" w:cstheme="minorHAnsi"/>
          <w:b/>
          <w:bCs/>
          <w:i/>
          <w:color w:val="000000"/>
          <w:sz w:val="20"/>
          <w:szCs w:val="20"/>
        </w:rPr>
        <w:t xml:space="preserve">Session </w:t>
      </w:r>
      <w:proofErr w:type="gramStart"/>
      <w:r w:rsidRPr="007D3F9C">
        <w:rPr>
          <w:rFonts w:eastAsia="Times New Roman" w:cstheme="minorHAnsi"/>
          <w:b/>
          <w:bCs/>
          <w:i/>
          <w:color w:val="000000"/>
          <w:sz w:val="20"/>
          <w:szCs w:val="20"/>
        </w:rPr>
        <w:t>Three</w:t>
      </w:r>
      <w:proofErr w:type="gramEnd"/>
      <w:r w:rsidRPr="007D3F9C">
        <w:rPr>
          <w:rFonts w:eastAsia="Times New Roman" w:cstheme="minorHAnsi"/>
          <w:b/>
          <w:bCs/>
          <w:i/>
          <w:color w:val="000000"/>
          <w:sz w:val="20"/>
          <w:szCs w:val="20"/>
        </w:rPr>
        <w:t>: Developing Your Versatility</w:t>
      </w:r>
      <w:r w:rsidR="007D3F9C">
        <w:rPr>
          <w:rFonts w:eastAsia="Times New Roman" w:cstheme="minorHAnsi"/>
          <w:b/>
          <w:bCs/>
          <w:color w:val="000000"/>
          <w:sz w:val="20"/>
          <w:szCs w:val="20"/>
        </w:rPr>
        <w:t xml:space="preserve"> –</w:t>
      </w:r>
      <w:r w:rsidR="007D3F9C" w:rsidRPr="007D3F9C">
        <w:rPr>
          <w:rFonts w:eastAsia="Times New Roman" w:cstheme="minorHAnsi"/>
          <w:bCs/>
          <w:color w:val="000000"/>
          <w:sz w:val="20"/>
          <w:szCs w:val="20"/>
        </w:rPr>
        <w:t xml:space="preserve"> This</w:t>
      </w:r>
      <w:r w:rsidR="007D3F9C">
        <w:rPr>
          <w:rFonts w:eastAsia="Times New Roman" w:cstheme="minorHAnsi"/>
          <w:b/>
          <w:bCs/>
          <w:color w:val="000000"/>
          <w:sz w:val="20"/>
          <w:szCs w:val="20"/>
        </w:rPr>
        <w:t xml:space="preserve"> </w:t>
      </w:r>
      <w:r w:rsidRPr="00D47537">
        <w:rPr>
          <w:rFonts w:eastAsia="Times New Roman" w:cstheme="minorHAnsi"/>
          <w:bCs/>
          <w:color w:val="000000"/>
          <w:sz w:val="20"/>
          <w:szCs w:val="20"/>
        </w:rPr>
        <w:t xml:space="preserve">1-hour session is to learn how to adapt your personal style to meet the needs of others (Phil. 2:3-4, 5-11, 13, 19-21).  We will examine the five steps for developing our versatility.  We will define versatility as being willing and able to adapt our personal style to meet the needs of others.  Through this training, we will learn how to identify the personal style of others by observation; focus on their relational needs; develop a positive attitude about their style; identify ways our style might cause tension for them; and take versatility steps to meet their needs. Again, we will use Paul, Peter, Abraham and Moses, to examine our personal style and understand what we must do to improve our versatility.  The goal is </w:t>
      </w:r>
      <w:proofErr w:type="gramStart"/>
      <w:r w:rsidRPr="00D47537">
        <w:rPr>
          <w:rFonts w:eastAsia="Times New Roman" w:cstheme="minorHAnsi"/>
          <w:bCs/>
          <w:color w:val="000000"/>
          <w:sz w:val="20"/>
          <w:szCs w:val="20"/>
        </w:rPr>
        <w:t>to better understand</w:t>
      </w:r>
      <w:proofErr w:type="gramEnd"/>
      <w:r w:rsidRPr="00D47537">
        <w:rPr>
          <w:rFonts w:eastAsia="Times New Roman" w:cstheme="minorHAnsi"/>
          <w:bCs/>
          <w:color w:val="000000"/>
          <w:sz w:val="20"/>
          <w:szCs w:val="20"/>
        </w:rPr>
        <w:t xml:space="preserve"> how we can better serve others.</w:t>
      </w:r>
    </w:p>
    <w:p w:rsidR="00747BA1" w:rsidRPr="00747BA1" w:rsidRDefault="00747BA1" w:rsidP="00747BA1">
      <w:pPr>
        <w:spacing w:after="40"/>
        <w:rPr>
          <w:rFonts w:ascii="Calibri" w:eastAsia="Times New Roman" w:hAnsi="Calibri" w:cs="Calibri"/>
          <w:color w:val="000000"/>
          <w:kern w:val="28"/>
          <w:sz w:val="20"/>
          <w:szCs w:val="20"/>
          <w14:cntxtAlts/>
        </w:rPr>
      </w:pPr>
      <w:r>
        <w:rPr>
          <w:rFonts w:eastAsia="Times New Roman" w:cstheme="minorHAnsi"/>
          <w:b/>
          <w:bCs/>
          <w:i/>
          <w:iCs/>
          <w:sz w:val="20"/>
          <w:szCs w:val="20"/>
        </w:rPr>
        <w:t xml:space="preserve">Making Math Memorable </w:t>
      </w:r>
      <w:r w:rsidR="00D47537" w:rsidRPr="00EB20A0">
        <w:rPr>
          <w:rFonts w:eastAsia="Times New Roman" w:cstheme="minorHAnsi"/>
          <w:b/>
          <w:bCs/>
          <w:i/>
          <w:iCs/>
          <w:sz w:val="20"/>
          <w:szCs w:val="20"/>
        </w:rPr>
        <w:t xml:space="preserve">- </w:t>
      </w:r>
      <w:r w:rsidR="00D47537" w:rsidRPr="00EB20A0">
        <w:rPr>
          <w:rFonts w:eastAsia="Times New Roman" w:cstheme="minorHAnsi"/>
          <w:b/>
          <w:bCs/>
          <w:i/>
          <w:sz w:val="20"/>
          <w:szCs w:val="20"/>
        </w:rPr>
        <w:t>Heather Harbin</w:t>
      </w:r>
      <w:r w:rsidR="00EB20A0" w:rsidRPr="00EB20A0">
        <w:rPr>
          <w:rFonts w:eastAsia="Times New Roman" w:cstheme="minorHAnsi"/>
          <w:b/>
          <w:i/>
          <w:sz w:val="20"/>
          <w:szCs w:val="20"/>
        </w:rPr>
        <w:t xml:space="preserve"> </w:t>
      </w:r>
      <w:r w:rsidR="00EB20A0">
        <w:rPr>
          <w:rFonts w:eastAsia="Times New Roman" w:cstheme="minorHAnsi"/>
          <w:b/>
          <w:i/>
          <w:color w:val="0070C0"/>
          <w:sz w:val="20"/>
          <w:szCs w:val="20"/>
        </w:rPr>
        <w:t xml:space="preserve">- </w:t>
      </w:r>
      <w:r w:rsidRPr="00747BA1">
        <w:rPr>
          <w:rFonts w:ascii="Calibri" w:eastAsia="Times New Roman" w:hAnsi="Calibri" w:cs="Calibri"/>
          <w:color w:val="000000"/>
          <w:kern w:val="28"/>
          <w:sz w:val="20"/>
          <w:szCs w:val="20"/>
          <w14:cntxtAlts/>
        </w:rPr>
        <w:t>Learn how to spark curiosity, fuel sense making, and ignite your math class so that student</w:t>
      </w:r>
      <w:r>
        <w:rPr>
          <w:rFonts w:ascii="Calibri" w:eastAsia="Times New Roman" w:hAnsi="Calibri" w:cs="Calibri"/>
          <w:color w:val="000000"/>
          <w:kern w:val="28"/>
          <w:sz w:val="20"/>
          <w:szCs w:val="20"/>
          <w14:cntxtAlts/>
        </w:rPr>
        <w:t>s</w:t>
      </w:r>
      <w:r w:rsidRPr="00747BA1">
        <w:rPr>
          <w:rFonts w:ascii="Calibri" w:eastAsia="Times New Roman" w:hAnsi="Calibri" w:cs="Calibri"/>
          <w:color w:val="000000"/>
          <w:kern w:val="28"/>
          <w:sz w:val="20"/>
          <w:szCs w:val="20"/>
          <w14:cntxtAlts/>
        </w:rPr>
        <w:t xml:space="preserve"> build conceptual understanding through hands-on and engaging lessons.</w:t>
      </w:r>
    </w:p>
    <w:p w:rsidR="00747BA1" w:rsidRPr="00747BA1" w:rsidRDefault="00747BA1" w:rsidP="00747BA1">
      <w:pPr>
        <w:widowControl w:val="0"/>
        <w:spacing w:after="180" w:line="288" w:lineRule="auto"/>
        <w:rPr>
          <w:rFonts w:ascii="Gill Sans MT" w:eastAsia="Times New Roman" w:hAnsi="Gill Sans MT" w:cs="Times New Roman"/>
          <w:color w:val="000000"/>
          <w:kern w:val="28"/>
          <w:sz w:val="4"/>
          <w:szCs w:val="4"/>
          <w14:cntxtAlts/>
        </w:rPr>
      </w:pPr>
    </w:p>
    <w:p w:rsidR="00F222D1" w:rsidRPr="00F222D1" w:rsidRDefault="00F222D1" w:rsidP="00F222D1">
      <w:pPr>
        <w:widowControl w:val="0"/>
        <w:spacing w:after="40" w:line="288" w:lineRule="auto"/>
        <w:rPr>
          <w:rFonts w:eastAsia="Times New Roman" w:cstheme="minorHAnsi"/>
          <w:b/>
          <w:bCs/>
          <w:color w:val="000000"/>
          <w:kern w:val="28"/>
          <w:sz w:val="20"/>
          <w:szCs w:val="20"/>
          <w14:cntxtAlts/>
        </w:rPr>
      </w:pPr>
      <w:r w:rsidRPr="00F222D1">
        <w:rPr>
          <w:rFonts w:eastAsia="Times New Roman" w:cstheme="minorHAnsi"/>
          <w:b/>
          <w:bCs/>
          <w:i/>
          <w:color w:val="000000"/>
          <w:kern w:val="28"/>
          <w:sz w:val="20"/>
          <w:szCs w:val="20"/>
          <w14:cntxtAlts/>
        </w:rPr>
        <w:t xml:space="preserve">What is Behavior? - Katie </w:t>
      </w:r>
      <w:proofErr w:type="spellStart"/>
      <w:r w:rsidRPr="00F222D1">
        <w:rPr>
          <w:rFonts w:eastAsia="Times New Roman" w:cstheme="minorHAnsi"/>
          <w:b/>
          <w:bCs/>
          <w:i/>
          <w:color w:val="000000"/>
          <w:kern w:val="28"/>
          <w:sz w:val="20"/>
          <w:szCs w:val="20"/>
          <w14:cntxtAlts/>
        </w:rPr>
        <w:t>Sandretzky</w:t>
      </w:r>
      <w:proofErr w:type="spellEnd"/>
      <w:r>
        <w:rPr>
          <w:rFonts w:eastAsia="Times New Roman" w:cstheme="minorHAnsi"/>
          <w:b/>
          <w:bCs/>
          <w:color w:val="000000"/>
          <w:kern w:val="28"/>
          <w:sz w:val="20"/>
          <w:szCs w:val="20"/>
          <w14:cntxtAlts/>
        </w:rPr>
        <w:t xml:space="preserve"> - </w:t>
      </w:r>
      <w:r w:rsidRPr="00F222D1">
        <w:rPr>
          <w:rFonts w:eastAsia="Times New Roman" w:cstheme="minorHAnsi"/>
          <w:color w:val="000000"/>
          <w:kern w:val="28"/>
          <w:sz w:val="20"/>
          <w:szCs w:val="20"/>
          <w14:cntxtAlts/>
        </w:rPr>
        <w:t xml:space="preserve">We will discuss the functions of behavior and how to recognize what function is present during behaviors. We will also discuss antecedents, or 'triggers', and how those </w:t>
      </w:r>
      <w:proofErr w:type="gramStart"/>
      <w:r w:rsidRPr="00F222D1">
        <w:rPr>
          <w:rFonts w:eastAsia="Times New Roman" w:cstheme="minorHAnsi"/>
          <w:color w:val="000000"/>
          <w:kern w:val="28"/>
          <w:sz w:val="20"/>
          <w:szCs w:val="20"/>
          <w14:cntxtAlts/>
        </w:rPr>
        <w:t>impact</w:t>
      </w:r>
      <w:proofErr w:type="gramEnd"/>
      <w:r w:rsidRPr="00F222D1">
        <w:rPr>
          <w:rFonts w:eastAsia="Times New Roman" w:cstheme="minorHAnsi"/>
          <w:color w:val="000000"/>
          <w:kern w:val="28"/>
          <w:sz w:val="20"/>
          <w:szCs w:val="20"/>
          <w14:cntxtAlts/>
        </w:rPr>
        <w:t xml:space="preserve"> the behavior that follows. This is </w:t>
      </w:r>
      <w:proofErr w:type="gramStart"/>
      <w:r w:rsidRPr="00F222D1">
        <w:rPr>
          <w:rFonts w:eastAsia="Times New Roman" w:cstheme="minorHAnsi"/>
          <w:color w:val="000000"/>
          <w:kern w:val="28"/>
          <w:sz w:val="20"/>
          <w:szCs w:val="20"/>
          <w14:cntxtAlts/>
        </w:rPr>
        <w:t>an</w:t>
      </w:r>
      <w:proofErr w:type="gramEnd"/>
      <w:r w:rsidRPr="00F222D1">
        <w:rPr>
          <w:rFonts w:eastAsia="Times New Roman" w:cstheme="minorHAnsi"/>
          <w:color w:val="000000"/>
          <w:kern w:val="28"/>
          <w:sz w:val="20"/>
          <w:szCs w:val="20"/>
          <w14:cntxtAlts/>
        </w:rPr>
        <w:t xml:space="preserve"> very interactive topic, so be ready to engage! </w:t>
      </w:r>
    </w:p>
    <w:p w:rsidR="00F222D1" w:rsidRPr="00F222D1" w:rsidRDefault="00F222D1" w:rsidP="00F222D1">
      <w:pPr>
        <w:widowControl w:val="0"/>
        <w:spacing w:after="180" w:line="288" w:lineRule="auto"/>
        <w:rPr>
          <w:rFonts w:ascii="Gill Sans MT" w:eastAsia="Times New Roman" w:hAnsi="Gill Sans MT" w:cs="Times New Roman"/>
          <w:color w:val="000000"/>
          <w:kern w:val="28"/>
          <w:sz w:val="2"/>
          <w:szCs w:val="2"/>
          <w14:cntxtAlts/>
        </w:rPr>
      </w:pPr>
    </w:p>
    <w:p w:rsidR="00B278BC" w:rsidRDefault="00B278BC" w:rsidP="00F222D1">
      <w:pPr>
        <w:widowControl w:val="0"/>
        <w:spacing w:after="180" w:line="288" w:lineRule="auto"/>
        <w:rPr>
          <w:rFonts w:eastAsia="Times New Roman" w:cstheme="minorHAnsi"/>
          <w:color w:val="000000"/>
          <w:kern w:val="28"/>
          <w:sz w:val="20"/>
          <w:szCs w:val="20"/>
          <w14:cntxtAlts/>
        </w:rPr>
      </w:pPr>
      <w:r w:rsidRPr="00D47537">
        <w:rPr>
          <w:rFonts w:eastAsia="Times New Roman" w:cstheme="minorHAnsi"/>
          <w:b/>
          <w:bCs/>
          <w:i/>
          <w:color w:val="000000"/>
          <w:kern w:val="28"/>
          <w:sz w:val="20"/>
          <w:szCs w:val="20"/>
          <w14:cntxtAlts/>
        </w:rPr>
        <w:t>Painless Formative Assessment—Richard Follett</w:t>
      </w:r>
      <w:r w:rsidRPr="00EB20A0">
        <w:rPr>
          <w:rFonts w:eastAsia="Times New Roman" w:cstheme="minorHAnsi"/>
          <w:b/>
          <w:bCs/>
          <w:i/>
          <w:color w:val="000000"/>
          <w:kern w:val="28"/>
          <w:sz w:val="20"/>
          <w:szCs w:val="20"/>
          <w14:cntxtAlts/>
        </w:rPr>
        <w:t xml:space="preserve"> - </w:t>
      </w:r>
      <w:r w:rsidRPr="00EB20A0">
        <w:rPr>
          <w:rFonts w:cstheme="minorHAnsi"/>
          <w:sz w:val="20"/>
          <w:szCs w:val="20"/>
        </w:rPr>
        <w:t>Formative assessment ca</w:t>
      </w:r>
      <w:r>
        <w:rPr>
          <w:rFonts w:cstheme="minorHAnsi"/>
          <w:sz w:val="20"/>
          <w:szCs w:val="20"/>
        </w:rPr>
        <w:t xml:space="preserve">n be a teacher’s best friend or </w:t>
      </w:r>
      <w:r w:rsidRPr="00EB20A0">
        <w:rPr>
          <w:rFonts w:cstheme="minorHAnsi"/>
          <w:sz w:val="20"/>
          <w:szCs w:val="20"/>
        </w:rPr>
        <w:t>worst nightmare. Thi</w:t>
      </w:r>
      <w:r>
        <w:rPr>
          <w:rFonts w:cstheme="minorHAnsi"/>
          <w:sz w:val="20"/>
          <w:szCs w:val="20"/>
        </w:rPr>
        <w:t xml:space="preserve">s presentation will help unlock </w:t>
      </w:r>
      <w:r w:rsidRPr="00EB20A0">
        <w:rPr>
          <w:rFonts w:cstheme="minorHAnsi"/>
          <w:sz w:val="20"/>
          <w:szCs w:val="20"/>
        </w:rPr>
        <w:t>the formative assessm</w:t>
      </w:r>
      <w:r>
        <w:rPr>
          <w:rFonts w:cstheme="minorHAnsi"/>
          <w:sz w:val="20"/>
          <w:szCs w:val="20"/>
        </w:rPr>
        <w:t xml:space="preserve">ents embedded in the things you </w:t>
      </w:r>
      <w:r w:rsidRPr="00EB20A0">
        <w:rPr>
          <w:rFonts w:cstheme="minorHAnsi"/>
          <w:sz w:val="20"/>
          <w:szCs w:val="20"/>
        </w:rPr>
        <w:t>are teaching now wh</w:t>
      </w:r>
      <w:r>
        <w:rPr>
          <w:rFonts w:cstheme="minorHAnsi"/>
          <w:sz w:val="20"/>
          <w:szCs w:val="20"/>
        </w:rPr>
        <w:t xml:space="preserve">ile freeing you from the burden </w:t>
      </w:r>
      <w:r w:rsidRPr="00EB20A0">
        <w:rPr>
          <w:rFonts w:cstheme="minorHAnsi"/>
          <w:sz w:val="20"/>
          <w:szCs w:val="20"/>
        </w:rPr>
        <w:t>of having to design a</w:t>
      </w:r>
      <w:r>
        <w:rPr>
          <w:rFonts w:cstheme="minorHAnsi"/>
          <w:sz w:val="20"/>
          <w:szCs w:val="20"/>
        </w:rPr>
        <w:t xml:space="preserve">nd grade additional activities. </w:t>
      </w:r>
      <w:r w:rsidRPr="00EB20A0">
        <w:rPr>
          <w:rFonts w:cstheme="minorHAnsi"/>
          <w:sz w:val="20"/>
          <w:szCs w:val="20"/>
        </w:rPr>
        <w:t>Formative assessment ca</w:t>
      </w:r>
      <w:r>
        <w:rPr>
          <w:rFonts w:cstheme="minorHAnsi"/>
          <w:sz w:val="20"/>
          <w:szCs w:val="20"/>
        </w:rPr>
        <w:t xml:space="preserve">n be fun and easy, and students like it, too! </w:t>
      </w:r>
      <w:r w:rsidRPr="00EB20A0">
        <w:rPr>
          <w:rFonts w:cstheme="minorHAnsi"/>
          <w:sz w:val="20"/>
          <w:szCs w:val="20"/>
        </w:rPr>
        <w:t>Whether yo</w:t>
      </w:r>
      <w:r>
        <w:rPr>
          <w:rFonts w:cstheme="minorHAnsi"/>
          <w:sz w:val="20"/>
          <w:szCs w:val="20"/>
        </w:rPr>
        <w:t xml:space="preserve">ur classroom style is high-tech </w:t>
      </w:r>
      <w:r w:rsidRPr="00EB20A0">
        <w:rPr>
          <w:rFonts w:cstheme="minorHAnsi"/>
          <w:sz w:val="20"/>
          <w:szCs w:val="20"/>
        </w:rPr>
        <w:t xml:space="preserve">or low-tech, no matter </w:t>
      </w:r>
      <w:r>
        <w:rPr>
          <w:rFonts w:cstheme="minorHAnsi"/>
          <w:sz w:val="20"/>
          <w:szCs w:val="20"/>
        </w:rPr>
        <w:t xml:space="preserve">the grade level, come and learn </w:t>
      </w:r>
      <w:r w:rsidRPr="00EB20A0">
        <w:rPr>
          <w:rFonts w:cstheme="minorHAnsi"/>
          <w:sz w:val="20"/>
          <w:szCs w:val="20"/>
        </w:rPr>
        <w:t>how to enjoy freedom from grading every little thing.</w:t>
      </w:r>
      <w:r w:rsidRPr="00D47537">
        <w:rPr>
          <w:rFonts w:eastAsia="Times New Roman" w:cstheme="minorHAnsi"/>
          <w:color w:val="000000"/>
          <w:kern w:val="28"/>
          <w:sz w:val="20"/>
          <w:szCs w:val="20"/>
          <w14:cntxtAlts/>
        </w:rPr>
        <w:t> </w:t>
      </w:r>
    </w:p>
    <w:p w:rsidR="00747BA1" w:rsidRPr="00747BA1" w:rsidRDefault="00747BA1" w:rsidP="00747BA1">
      <w:pPr>
        <w:spacing w:after="80" w:line="288" w:lineRule="auto"/>
        <w:rPr>
          <w:rFonts w:eastAsia="Times New Roman" w:cstheme="minorHAnsi"/>
          <w:color w:val="000000"/>
          <w:kern w:val="28"/>
          <w:sz w:val="2"/>
          <w:szCs w:val="2"/>
          <w14:cntxtAlts/>
        </w:rPr>
      </w:pPr>
      <w:r w:rsidRPr="00747BA1">
        <w:rPr>
          <w:rFonts w:eastAsia="Times New Roman" w:cstheme="minorHAnsi"/>
          <w:color w:val="000000"/>
          <w:kern w:val="28"/>
          <w:sz w:val="2"/>
          <w:szCs w:val="2"/>
          <w14:cntxtAlts/>
        </w:rPr>
        <w:t>2</w:t>
      </w:r>
    </w:p>
    <w:p w:rsidR="00D47537" w:rsidRPr="00D47537" w:rsidRDefault="00D47537" w:rsidP="00EB20A0">
      <w:pPr>
        <w:widowControl w:val="0"/>
        <w:spacing w:after="40" w:line="288" w:lineRule="auto"/>
        <w:rPr>
          <w:rFonts w:eastAsia="Times New Roman" w:cstheme="minorHAnsi"/>
          <w:color w:val="000000"/>
          <w:kern w:val="28"/>
          <w:sz w:val="20"/>
          <w:szCs w:val="20"/>
          <w14:cntxtAlts/>
        </w:rPr>
      </w:pPr>
      <w:r w:rsidRPr="00D47537">
        <w:rPr>
          <w:rFonts w:eastAsia="Times New Roman" w:cstheme="minorHAnsi"/>
          <w:b/>
          <w:bCs/>
          <w:i/>
          <w:color w:val="000000"/>
          <w:kern w:val="28"/>
          <w:sz w:val="20"/>
          <w:szCs w:val="20"/>
          <w14:cntxtAlts/>
        </w:rPr>
        <w:t>Integrating Technology - Tammi Cooke</w:t>
      </w:r>
      <w:r w:rsidR="00EB20A0">
        <w:rPr>
          <w:rFonts w:eastAsia="Times New Roman" w:cstheme="minorHAnsi"/>
          <w:b/>
          <w:bCs/>
          <w:i/>
          <w:color w:val="000000"/>
          <w:kern w:val="28"/>
          <w:sz w:val="20"/>
          <w:szCs w:val="20"/>
          <w14:cntxtAlts/>
        </w:rPr>
        <w:t xml:space="preserve"> -</w:t>
      </w:r>
      <w:r w:rsidRPr="00D47537">
        <w:rPr>
          <w:rFonts w:eastAsia="Times New Roman" w:cstheme="minorHAnsi"/>
          <w:color w:val="000000"/>
          <w:kern w:val="28"/>
          <w:sz w:val="20"/>
          <w:szCs w:val="20"/>
          <w14:cntxtAlts/>
        </w:rPr>
        <w:t xml:space="preserve">Come out to the computer lab for a hands on session to </w:t>
      </w:r>
      <w:r w:rsidR="00EB20A0">
        <w:rPr>
          <w:rFonts w:eastAsia="Times New Roman" w:cstheme="minorHAnsi"/>
          <w:color w:val="000000"/>
          <w:kern w:val="28"/>
          <w:sz w:val="20"/>
          <w:szCs w:val="20"/>
          <w14:cntxtAlts/>
        </w:rPr>
        <w:t>set up classes</w:t>
      </w:r>
      <w:r w:rsidRPr="00D47537">
        <w:rPr>
          <w:rFonts w:eastAsia="Times New Roman" w:cstheme="minorHAnsi"/>
          <w:color w:val="000000"/>
          <w:kern w:val="28"/>
          <w:sz w:val="20"/>
          <w:szCs w:val="20"/>
          <w14:cntxtAlts/>
        </w:rPr>
        <w:t xml:space="preserve"> Microsoft Teams and </w:t>
      </w:r>
      <w:r w:rsidR="007D3F9C">
        <w:rPr>
          <w:rFonts w:eastAsia="Times New Roman" w:cstheme="minorHAnsi"/>
          <w:color w:val="000000"/>
          <w:kern w:val="28"/>
          <w:sz w:val="20"/>
          <w:szCs w:val="20"/>
          <w14:cntxtAlts/>
        </w:rPr>
        <w:t xml:space="preserve">explore </w:t>
      </w:r>
      <w:r w:rsidRPr="00D47537">
        <w:rPr>
          <w:rFonts w:eastAsia="Times New Roman" w:cstheme="minorHAnsi"/>
          <w:color w:val="000000"/>
          <w:kern w:val="28"/>
          <w:sz w:val="20"/>
          <w:szCs w:val="20"/>
          <w14:cntxtAlts/>
        </w:rPr>
        <w:t>FREE</w:t>
      </w:r>
      <w:r w:rsidR="007D3F9C">
        <w:rPr>
          <w:rFonts w:eastAsia="Times New Roman" w:cstheme="minorHAnsi"/>
          <w:color w:val="000000"/>
          <w:kern w:val="28"/>
          <w:sz w:val="20"/>
          <w:szCs w:val="20"/>
          <w14:cntxtAlts/>
        </w:rPr>
        <w:t xml:space="preserve"> learning</w:t>
      </w:r>
      <w:r w:rsidRPr="00D47537">
        <w:rPr>
          <w:rFonts w:eastAsia="Times New Roman" w:cstheme="minorHAnsi"/>
          <w:color w:val="000000"/>
          <w:kern w:val="28"/>
          <w:sz w:val="20"/>
          <w:szCs w:val="20"/>
          <w14:cntxtAlts/>
        </w:rPr>
        <w:t xml:space="preserve"> sites that </w:t>
      </w:r>
      <w:proofErr w:type="gramStart"/>
      <w:r w:rsidRPr="00D47537">
        <w:rPr>
          <w:rFonts w:eastAsia="Times New Roman" w:cstheme="minorHAnsi"/>
          <w:color w:val="000000"/>
          <w:kern w:val="28"/>
          <w:sz w:val="20"/>
          <w:szCs w:val="20"/>
          <w14:cntxtAlts/>
        </w:rPr>
        <w:t>can be used</w:t>
      </w:r>
      <w:proofErr w:type="gramEnd"/>
      <w:r w:rsidRPr="00D47537">
        <w:rPr>
          <w:rFonts w:eastAsia="Times New Roman" w:cstheme="minorHAnsi"/>
          <w:color w:val="000000"/>
          <w:kern w:val="28"/>
          <w:sz w:val="20"/>
          <w:szCs w:val="20"/>
          <w14:cntxtAlts/>
        </w:rPr>
        <w:t xml:space="preserve"> </w:t>
      </w:r>
      <w:r w:rsidR="007D3F9C">
        <w:rPr>
          <w:rFonts w:eastAsia="Times New Roman" w:cstheme="minorHAnsi"/>
          <w:color w:val="000000"/>
          <w:kern w:val="28"/>
          <w:sz w:val="20"/>
          <w:szCs w:val="20"/>
          <w14:cntxtAlts/>
        </w:rPr>
        <w:t xml:space="preserve">to enhance instruction </w:t>
      </w:r>
      <w:r w:rsidRPr="00D47537">
        <w:rPr>
          <w:rFonts w:eastAsia="Times New Roman" w:cstheme="minorHAnsi"/>
          <w:color w:val="000000"/>
          <w:kern w:val="28"/>
          <w:sz w:val="20"/>
          <w:szCs w:val="20"/>
          <w14:cntxtAlts/>
        </w:rPr>
        <w:t>in your classrooms.</w:t>
      </w:r>
    </w:p>
    <w:p w:rsidR="00D47537" w:rsidRPr="00D47537" w:rsidRDefault="00D47537" w:rsidP="00D47537">
      <w:pPr>
        <w:spacing w:after="80" w:line="288" w:lineRule="auto"/>
        <w:rPr>
          <w:rFonts w:eastAsia="Times New Roman" w:cstheme="minorHAnsi"/>
          <w:color w:val="000000"/>
          <w:kern w:val="28"/>
          <w:sz w:val="6"/>
          <w:szCs w:val="6"/>
          <w14:cntxtAlts/>
        </w:rPr>
      </w:pPr>
      <w:r w:rsidRPr="00D47537">
        <w:rPr>
          <w:rFonts w:eastAsia="Times New Roman" w:cstheme="minorHAnsi"/>
          <w:color w:val="000000"/>
          <w:kern w:val="28"/>
          <w:sz w:val="6"/>
          <w:szCs w:val="6"/>
          <w14:cntxtAlts/>
        </w:rPr>
        <w:t> </w:t>
      </w:r>
    </w:p>
    <w:p w:rsidR="007D3F9C" w:rsidRPr="007D3F9C" w:rsidRDefault="00D47537" w:rsidP="00EB20A0">
      <w:pPr>
        <w:widowControl w:val="0"/>
        <w:spacing w:after="40" w:line="288" w:lineRule="auto"/>
        <w:rPr>
          <w:rFonts w:ascii="Calibri" w:eastAsia="Times New Roman" w:hAnsi="Calibri" w:cs="Calibri"/>
          <w:color w:val="000000"/>
          <w:sz w:val="20"/>
          <w:szCs w:val="20"/>
        </w:rPr>
      </w:pPr>
      <w:r w:rsidRPr="00D47537">
        <w:rPr>
          <w:rFonts w:eastAsia="Times New Roman" w:cstheme="minorHAnsi"/>
          <w:b/>
          <w:bCs/>
          <w:i/>
          <w:color w:val="000000"/>
          <w:kern w:val="28"/>
          <w:sz w:val="20"/>
          <w:szCs w:val="20"/>
          <w14:cntxtAlts/>
        </w:rPr>
        <w:t xml:space="preserve">Lost at School: Preventing Escalating Behaviors - </w:t>
      </w:r>
      <w:proofErr w:type="spellStart"/>
      <w:r w:rsidRPr="00D47537">
        <w:rPr>
          <w:rFonts w:eastAsia="Times New Roman" w:cstheme="minorHAnsi"/>
          <w:b/>
          <w:bCs/>
          <w:i/>
          <w:color w:val="000000"/>
          <w:kern w:val="28"/>
          <w:sz w:val="20"/>
          <w:szCs w:val="20"/>
          <w14:cntxtAlts/>
        </w:rPr>
        <w:t>Cinthy</w:t>
      </w:r>
      <w:proofErr w:type="spellEnd"/>
      <w:r w:rsidRPr="00D47537">
        <w:rPr>
          <w:rFonts w:eastAsia="Times New Roman" w:cstheme="minorHAnsi"/>
          <w:b/>
          <w:bCs/>
          <w:i/>
          <w:color w:val="000000"/>
          <w:kern w:val="28"/>
          <w:sz w:val="20"/>
          <w:szCs w:val="20"/>
          <w14:cntxtAlts/>
        </w:rPr>
        <w:t xml:space="preserve"> Harner</w:t>
      </w:r>
      <w:r w:rsidR="00EB20A0">
        <w:rPr>
          <w:rFonts w:eastAsia="Times New Roman" w:cstheme="minorHAnsi"/>
          <w:b/>
          <w:bCs/>
          <w:i/>
          <w:color w:val="000000"/>
          <w:kern w:val="28"/>
          <w:sz w:val="20"/>
          <w:szCs w:val="20"/>
          <w14:cntxtAlts/>
        </w:rPr>
        <w:t xml:space="preserve"> - </w:t>
      </w:r>
      <w:r w:rsidR="007D3F9C" w:rsidRPr="007D3F9C">
        <w:rPr>
          <w:rFonts w:ascii="Calibri" w:eastAsia="Times New Roman" w:hAnsi="Calibri" w:cs="Calibri"/>
          <w:color w:val="000000"/>
          <w:sz w:val="20"/>
          <w:szCs w:val="20"/>
        </w:rPr>
        <w:t xml:space="preserve">Lost at school </w:t>
      </w:r>
      <w:proofErr w:type="gramStart"/>
      <w:r w:rsidR="007D3F9C" w:rsidRPr="007D3F9C">
        <w:rPr>
          <w:rFonts w:ascii="Calibri" w:eastAsia="Times New Roman" w:hAnsi="Calibri" w:cs="Calibri"/>
          <w:color w:val="000000"/>
          <w:sz w:val="20"/>
          <w:szCs w:val="20"/>
        </w:rPr>
        <w:t xml:space="preserve">is </w:t>
      </w:r>
      <w:r w:rsidR="007D3F9C">
        <w:rPr>
          <w:rFonts w:ascii="Calibri" w:eastAsia="Times New Roman" w:hAnsi="Calibri" w:cs="Calibri"/>
          <w:color w:val="000000"/>
          <w:sz w:val="20"/>
          <w:szCs w:val="20"/>
        </w:rPr>
        <w:t>designed</w:t>
      </w:r>
      <w:proofErr w:type="gramEnd"/>
      <w:r w:rsidR="007D3F9C">
        <w:rPr>
          <w:rFonts w:ascii="Calibri" w:eastAsia="Times New Roman" w:hAnsi="Calibri" w:cs="Calibri"/>
          <w:color w:val="000000"/>
          <w:sz w:val="20"/>
          <w:szCs w:val="20"/>
        </w:rPr>
        <w:t xml:space="preserve"> to teach educators how to avoid behavior problems in their classroom management techniques. </w:t>
      </w:r>
      <w:r w:rsidR="007D3F9C" w:rsidRPr="007D3F9C">
        <w:rPr>
          <w:rFonts w:ascii="Calibri" w:eastAsia="Times New Roman" w:hAnsi="Calibri" w:cs="Calibri"/>
          <w:color w:val="000000"/>
          <w:sz w:val="20"/>
          <w:szCs w:val="20"/>
        </w:rPr>
        <w:t xml:space="preserve">The basic ideas </w:t>
      </w:r>
      <w:proofErr w:type="gramStart"/>
      <w:r w:rsidR="007D3F9C" w:rsidRPr="007D3F9C">
        <w:rPr>
          <w:rFonts w:ascii="Calibri" w:eastAsia="Times New Roman" w:hAnsi="Calibri" w:cs="Calibri"/>
          <w:color w:val="000000"/>
          <w:sz w:val="20"/>
          <w:szCs w:val="20"/>
        </w:rPr>
        <w:t>include:</w:t>
      </w:r>
      <w:proofErr w:type="gramEnd"/>
      <w:r w:rsidR="007D3F9C">
        <w:rPr>
          <w:rFonts w:ascii="Calibri" w:eastAsia="Times New Roman" w:hAnsi="Calibri" w:cs="Calibri"/>
          <w:color w:val="000000"/>
          <w:sz w:val="20"/>
          <w:szCs w:val="20"/>
        </w:rPr>
        <w:t xml:space="preserve"> </w:t>
      </w:r>
      <w:r w:rsidR="007D3F9C" w:rsidRPr="007D3F9C">
        <w:rPr>
          <w:rFonts w:ascii="Calibri" w:eastAsia="Times New Roman" w:hAnsi="Calibri" w:cs="Calibri"/>
          <w:color w:val="000000"/>
          <w:sz w:val="20"/>
          <w:szCs w:val="20"/>
          <w:bdr w:val="none" w:sz="0" w:space="0" w:color="auto" w:frame="1"/>
        </w:rPr>
        <w:t>Tools to identify the problems and</w:t>
      </w:r>
      <w:r w:rsidR="007D3F9C">
        <w:rPr>
          <w:rFonts w:ascii="Calibri" w:eastAsia="Times New Roman" w:hAnsi="Calibri" w:cs="Calibri"/>
          <w:color w:val="000000"/>
          <w:sz w:val="20"/>
          <w:szCs w:val="20"/>
          <w:bdr w:val="none" w:sz="0" w:space="0" w:color="auto" w:frame="1"/>
        </w:rPr>
        <w:t xml:space="preserve"> lagging skills which cause </w:t>
      </w:r>
      <w:r w:rsidR="007D3F9C" w:rsidRPr="007D3F9C">
        <w:rPr>
          <w:rFonts w:ascii="Calibri" w:eastAsia="Times New Roman" w:hAnsi="Calibri" w:cs="Calibri"/>
          <w:color w:val="000000"/>
          <w:sz w:val="20"/>
          <w:szCs w:val="20"/>
          <w:bdr w:val="none" w:sz="0" w:space="0" w:color="auto" w:frame="1"/>
        </w:rPr>
        <w:t>challenging behavior</w:t>
      </w:r>
      <w:r w:rsidR="007D3F9C">
        <w:rPr>
          <w:rFonts w:ascii="Calibri" w:eastAsia="Times New Roman" w:hAnsi="Calibri" w:cs="Calibri"/>
          <w:color w:val="000000"/>
          <w:sz w:val="20"/>
          <w:szCs w:val="20"/>
          <w:bdr w:val="none" w:sz="0" w:space="0" w:color="auto" w:frame="1"/>
        </w:rPr>
        <w:t xml:space="preserve">s; explicit guidance on how to radically improve interactions with challenging kids and reduce challenging episodes with an outline of action steps; practical guidance for successful planning and collaboration among educators, parents, and students; and ways to incorporate students into the plan. </w:t>
      </w:r>
    </w:p>
    <w:p w:rsidR="007D3F9C" w:rsidRPr="00EB20A0" w:rsidRDefault="007D3F9C" w:rsidP="00D47537">
      <w:pPr>
        <w:widowControl w:val="0"/>
        <w:spacing w:after="40" w:line="288" w:lineRule="auto"/>
        <w:rPr>
          <w:rFonts w:eastAsia="Times New Roman" w:cstheme="minorHAnsi"/>
          <w:b/>
          <w:bCs/>
          <w:color w:val="000000"/>
          <w:kern w:val="28"/>
          <w:sz w:val="10"/>
          <w:szCs w:val="10"/>
          <w14:cntxtAlts/>
        </w:rPr>
      </w:pPr>
    </w:p>
    <w:p w:rsidR="00D47537" w:rsidRPr="00D47537" w:rsidRDefault="00D47537" w:rsidP="00F222D1">
      <w:pPr>
        <w:widowControl w:val="0"/>
        <w:spacing w:after="40" w:line="288" w:lineRule="auto"/>
        <w:rPr>
          <w:rFonts w:eastAsia="Times New Roman" w:cstheme="minorHAnsi"/>
          <w:color w:val="000000"/>
          <w:kern w:val="28"/>
          <w:sz w:val="6"/>
          <w:szCs w:val="6"/>
          <w14:cntxtAlts/>
        </w:rPr>
      </w:pPr>
      <w:r w:rsidRPr="00D47537">
        <w:rPr>
          <w:rFonts w:eastAsia="Times New Roman" w:cstheme="minorHAnsi"/>
          <w:b/>
          <w:bCs/>
          <w:i/>
          <w:color w:val="000000"/>
          <w:kern w:val="28"/>
          <w:sz w:val="20"/>
          <w:szCs w:val="20"/>
          <w14:cntxtAlts/>
        </w:rPr>
        <w:t>Effective Lesson Planning—Trudy Keiter</w:t>
      </w:r>
      <w:r w:rsidR="00EB20A0">
        <w:rPr>
          <w:rFonts w:eastAsia="Times New Roman" w:cstheme="minorHAnsi"/>
          <w:bCs/>
          <w:i/>
          <w:color w:val="000000"/>
          <w:kern w:val="28"/>
          <w:sz w:val="20"/>
          <w:szCs w:val="20"/>
          <w14:cntxtAlts/>
        </w:rPr>
        <w:t xml:space="preserve"> - </w:t>
      </w:r>
      <w:r w:rsidRPr="00D47537">
        <w:rPr>
          <w:rFonts w:eastAsia="Times New Roman" w:cstheme="minorHAnsi"/>
          <w:color w:val="000000"/>
          <w:kern w:val="28"/>
          <w:sz w:val="20"/>
          <w:szCs w:val="20"/>
          <w14:cntxtAlts/>
        </w:rPr>
        <w:t xml:space="preserve">This master teacher will offer clear direction on </w:t>
      </w:r>
      <w:r w:rsidR="00EB20A0">
        <w:rPr>
          <w:rFonts w:eastAsia="Times New Roman" w:cstheme="minorHAnsi"/>
          <w:color w:val="000000"/>
          <w:kern w:val="28"/>
          <w:sz w:val="20"/>
          <w:szCs w:val="20"/>
          <w14:cntxtAlts/>
        </w:rPr>
        <w:t xml:space="preserve">how to write effective </w:t>
      </w:r>
      <w:r w:rsidRPr="00D47537">
        <w:rPr>
          <w:rFonts w:eastAsia="Times New Roman" w:cstheme="minorHAnsi"/>
          <w:color w:val="000000"/>
          <w:kern w:val="28"/>
          <w:sz w:val="20"/>
          <w:szCs w:val="20"/>
          <w14:cntxtAlts/>
        </w:rPr>
        <w:t>and engaging lessons that you or an emergency substitute can follow.</w:t>
      </w:r>
      <w:r w:rsidR="00EB20A0">
        <w:rPr>
          <w:rFonts w:eastAsia="Times New Roman" w:cstheme="minorHAnsi"/>
          <w:color w:val="000000"/>
          <w:kern w:val="28"/>
          <w:sz w:val="20"/>
          <w:szCs w:val="20"/>
          <w14:cntxtAlts/>
        </w:rPr>
        <w:t xml:space="preserve"> Learn how best practice research strategy plans on lesson plans, including components such as instructional aim, motivation, materials, development, summary, and application </w:t>
      </w:r>
      <w:proofErr w:type="gramStart"/>
      <w:r w:rsidR="00EB20A0">
        <w:rPr>
          <w:rFonts w:eastAsia="Times New Roman" w:cstheme="minorHAnsi"/>
          <w:color w:val="000000"/>
          <w:kern w:val="28"/>
          <w:sz w:val="20"/>
          <w:szCs w:val="20"/>
          <w14:cntxtAlts/>
        </w:rPr>
        <w:t>are founded</w:t>
      </w:r>
      <w:proofErr w:type="gramEnd"/>
      <w:r w:rsidR="00EB20A0">
        <w:rPr>
          <w:rFonts w:eastAsia="Times New Roman" w:cstheme="minorHAnsi"/>
          <w:color w:val="000000"/>
          <w:kern w:val="28"/>
          <w:sz w:val="20"/>
          <w:szCs w:val="20"/>
          <w14:cntxtAlts/>
        </w:rPr>
        <w:t xml:space="preserve"> in biblical principle.  </w:t>
      </w:r>
      <w:r w:rsidRPr="00D47537">
        <w:rPr>
          <w:rFonts w:eastAsia="Times New Roman" w:cstheme="minorHAnsi"/>
          <w:color w:val="000000"/>
          <w:kern w:val="28"/>
          <w:sz w:val="6"/>
          <w:szCs w:val="6"/>
          <w14:cntxtAlts/>
        </w:rPr>
        <w:t> </w:t>
      </w:r>
    </w:p>
    <w:sectPr w:rsidR="00D47537" w:rsidRPr="00D47537" w:rsidSect="001D0F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11D71"/>
    <w:multiLevelType w:val="multilevel"/>
    <w:tmpl w:val="54FE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E5"/>
    <w:rsid w:val="001D0FE5"/>
    <w:rsid w:val="00747BA1"/>
    <w:rsid w:val="007B282F"/>
    <w:rsid w:val="007D3F9C"/>
    <w:rsid w:val="009620A7"/>
    <w:rsid w:val="00B278BC"/>
    <w:rsid w:val="00C15568"/>
    <w:rsid w:val="00D47537"/>
    <w:rsid w:val="00D76DCB"/>
    <w:rsid w:val="00EB20A0"/>
    <w:rsid w:val="00EE1228"/>
    <w:rsid w:val="00F2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C3C4"/>
  <w15:chartTrackingRefBased/>
  <w15:docId w15:val="{37058716-6709-4AB9-85BD-F67DE684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568"/>
    <w:rPr>
      <w:rFonts w:ascii="Segoe UI" w:hAnsi="Segoe UI" w:cs="Segoe UI"/>
      <w:sz w:val="18"/>
      <w:szCs w:val="18"/>
    </w:rPr>
  </w:style>
  <w:style w:type="character" w:styleId="Hyperlink">
    <w:name w:val="Hyperlink"/>
    <w:basedOn w:val="DefaultParagraphFont"/>
    <w:uiPriority w:val="99"/>
    <w:unhideWhenUsed/>
    <w:rsid w:val="00D475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581">
      <w:bodyDiv w:val="1"/>
      <w:marLeft w:val="0"/>
      <w:marRight w:val="0"/>
      <w:marTop w:val="0"/>
      <w:marBottom w:val="0"/>
      <w:divBdr>
        <w:top w:val="none" w:sz="0" w:space="0" w:color="auto"/>
        <w:left w:val="none" w:sz="0" w:space="0" w:color="auto"/>
        <w:bottom w:val="none" w:sz="0" w:space="0" w:color="auto"/>
        <w:right w:val="none" w:sz="0" w:space="0" w:color="auto"/>
      </w:divBdr>
    </w:div>
    <w:div w:id="998533350">
      <w:bodyDiv w:val="1"/>
      <w:marLeft w:val="0"/>
      <w:marRight w:val="0"/>
      <w:marTop w:val="0"/>
      <w:marBottom w:val="0"/>
      <w:divBdr>
        <w:top w:val="none" w:sz="0" w:space="0" w:color="auto"/>
        <w:left w:val="none" w:sz="0" w:space="0" w:color="auto"/>
        <w:bottom w:val="none" w:sz="0" w:space="0" w:color="auto"/>
        <w:right w:val="none" w:sz="0" w:space="0" w:color="auto"/>
      </w:divBdr>
    </w:div>
    <w:div w:id="1276597229">
      <w:bodyDiv w:val="1"/>
      <w:marLeft w:val="0"/>
      <w:marRight w:val="0"/>
      <w:marTop w:val="0"/>
      <w:marBottom w:val="0"/>
      <w:divBdr>
        <w:top w:val="none" w:sz="0" w:space="0" w:color="auto"/>
        <w:left w:val="none" w:sz="0" w:space="0" w:color="auto"/>
        <w:bottom w:val="none" w:sz="0" w:space="0" w:color="auto"/>
        <w:right w:val="none" w:sz="0" w:space="0" w:color="auto"/>
      </w:divBdr>
    </w:div>
    <w:div w:id="1503163807">
      <w:bodyDiv w:val="1"/>
      <w:marLeft w:val="0"/>
      <w:marRight w:val="0"/>
      <w:marTop w:val="0"/>
      <w:marBottom w:val="0"/>
      <w:divBdr>
        <w:top w:val="none" w:sz="0" w:space="0" w:color="auto"/>
        <w:left w:val="none" w:sz="0" w:space="0" w:color="auto"/>
        <w:bottom w:val="none" w:sz="0" w:space="0" w:color="auto"/>
        <w:right w:val="none" w:sz="0" w:space="0" w:color="auto"/>
      </w:divBdr>
      <w:divsChild>
        <w:div w:id="889148457">
          <w:marLeft w:val="0"/>
          <w:marRight w:val="0"/>
          <w:marTop w:val="0"/>
          <w:marBottom w:val="0"/>
          <w:divBdr>
            <w:top w:val="none" w:sz="0" w:space="0" w:color="auto"/>
            <w:left w:val="none" w:sz="0" w:space="0" w:color="auto"/>
            <w:bottom w:val="none" w:sz="0" w:space="0" w:color="auto"/>
            <w:right w:val="none" w:sz="0" w:space="0" w:color="auto"/>
          </w:divBdr>
        </w:div>
        <w:div w:id="1346402744">
          <w:marLeft w:val="0"/>
          <w:marRight w:val="0"/>
          <w:marTop w:val="0"/>
          <w:marBottom w:val="0"/>
          <w:divBdr>
            <w:top w:val="none" w:sz="0" w:space="0" w:color="auto"/>
            <w:left w:val="none" w:sz="0" w:space="0" w:color="auto"/>
            <w:bottom w:val="none" w:sz="0" w:space="0" w:color="auto"/>
            <w:right w:val="none" w:sz="0" w:space="0" w:color="auto"/>
          </w:divBdr>
        </w:div>
        <w:div w:id="1548295649">
          <w:marLeft w:val="0"/>
          <w:marRight w:val="0"/>
          <w:marTop w:val="0"/>
          <w:marBottom w:val="0"/>
          <w:divBdr>
            <w:top w:val="none" w:sz="0" w:space="0" w:color="auto"/>
            <w:left w:val="none" w:sz="0" w:space="0" w:color="auto"/>
            <w:bottom w:val="none" w:sz="0" w:space="0" w:color="auto"/>
            <w:right w:val="none" w:sz="0" w:space="0" w:color="auto"/>
          </w:divBdr>
        </w:div>
      </w:divsChild>
    </w:div>
    <w:div w:id="1577741324">
      <w:bodyDiv w:val="1"/>
      <w:marLeft w:val="0"/>
      <w:marRight w:val="0"/>
      <w:marTop w:val="0"/>
      <w:marBottom w:val="0"/>
      <w:divBdr>
        <w:top w:val="none" w:sz="0" w:space="0" w:color="auto"/>
        <w:left w:val="none" w:sz="0" w:space="0" w:color="auto"/>
        <w:bottom w:val="none" w:sz="0" w:space="0" w:color="auto"/>
        <w:right w:val="none" w:sz="0" w:space="0" w:color="auto"/>
      </w:divBdr>
    </w:div>
    <w:div w:id="159219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615F5E9D8CA4EBEB478CB27A62105" ma:contentTypeVersion="12" ma:contentTypeDescription="Create a new document." ma:contentTypeScope="" ma:versionID="c0fe4b26596be57b42d63863d0b9fec5">
  <xsd:schema xmlns:xsd="http://www.w3.org/2001/XMLSchema" xmlns:xs="http://www.w3.org/2001/XMLSchema" xmlns:p="http://schemas.microsoft.com/office/2006/metadata/properties" xmlns:ns2="b2148bc4-ba86-4285-9944-ae2bf8054104" xmlns:ns3="7584a164-e0b1-4cda-8315-6d676d4b583a" targetNamespace="http://schemas.microsoft.com/office/2006/metadata/properties" ma:root="true" ma:fieldsID="db2085af4338c2d43a00e7c3a294dc8f" ns2:_="" ns3:_="">
    <xsd:import namespace="b2148bc4-ba86-4285-9944-ae2bf8054104"/>
    <xsd:import namespace="7584a164-e0b1-4cda-8315-6d676d4b58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48bc4-ba86-4285-9944-ae2bf8054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a164-e0b1-4cda-8315-6d676d4b58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9D21C-48A6-4B3C-9B0F-E700D4443F62}"/>
</file>

<file path=customXml/itemProps2.xml><?xml version="1.0" encoding="utf-8"?>
<ds:datastoreItem xmlns:ds="http://schemas.openxmlformats.org/officeDocument/2006/customXml" ds:itemID="{054005CC-8F51-4921-B23C-4DAE004BD239}"/>
</file>

<file path=customXml/itemProps3.xml><?xml version="1.0" encoding="utf-8"?>
<ds:datastoreItem xmlns:ds="http://schemas.openxmlformats.org/officeDocument/2006/customXml" ds:itemID="{53332A50-CDF3-4078-BD62-DEA7D063BF3E}"/>
</file>

<file path=docProps/app.xml><?xml version="1.0" encoding="utf-8"?>
<Properties xmlns="http://schemas.openxmlformats.org/officeDocument/2006/extended-properties" xmlns:vt="http://schemas.openxmlformats.org/officeDocument/2006/docPropsVTypes">
  <Template>Normal</Template>
  <TotalTime>43</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MVCA/CCMV</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Minta Hardman</dc:creator>
  <cp:keywords/>
  <dc:description/>
  <cp:lastModifiedBy>Minta Hardman</cp:lastModifiedBy>
  <cp:revision>7</cp:revision>
  <cp:lastPrinted>2021-07-29T18:30:00Z</cp:lastPrinted>
  <dcterms:created xsi:type="dcterms:W3CDTF">2021-07-26T22:58:00Z</dcterms:created>
  <dcterms:modified xsi:type="dcterms:W3CDTF">2021-07-29T18:31:00Z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0x010100FA8615F5E9D8CA4EBEB478CB27A62105</vt:lpwstr>
  </property>
</Properties>
</file>